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E0AE6F" w14:textId="186F701C" w:rsidR="00E33983" w:rsidRPr="00E10250" w:rsidRDefault="00E33983" w:rsidP="00E33983">
      <w:pPr>
        <w:rPr>
          <w:rFonts w:ascii="Calibri" w:hAnsi="Calibri" w:cs="Calibri"/>
          <w:color w:val="FF0000"/>
          <w:sz w:val="20"/>
          <w:szCs w:val="20"/>
        </w:rPr>
      </w:pPr>
      <w:r w:rsidRPr="00E10250">
        <w:rPr>
          <w:rFonts w:ascii="Calibri" w:hAnsi="Calibri" w:cs="Calibri"/>
          <w:color w:val="FF0000"/>
          <w:sz w:val="20"/>
          <w:szCs w:val="20"/>
        </w:rPr>
        <w:t>* Este texto não substitui o publicado no DOE.</w:t>
      </w:r>
    </w:p>
    <w:p w14:paraId="1090BB02" w14:textId="77777777" w:rsidR="00E33983" w:rsidRPr="00E10250" w:rsidRDefault="00E33983" w:rsidP="00E33983">
      <w:pPr>
        <w:rPr>
          <w:rFonts w:ascii="Calibri" w:hAnsi="Calibri" w:cs="Calibri"/>
          <w:sz w:val="20"/>
          <w:szCs w:val="20"/>
        </w:rPr>
      </w:pPr>
      <w:r w:rsidRPr="00E10250">
        <w:rPr>
          <w:rFonts w:ascii="Calibri" w:hAnsi="Calibri" w:cs="Calibri"/>
          <w:sz w:val="20"/>
          <w:szCs w:val="20"/>
        </w:rPr>
        <w:t>Diário Oficial do Estado de Rondônia nº</w:t>
      </w:r>
      <w:r>
        <w:rPr>
          <w:rFonts w:ascii="Calibri" w:hAnsi="Calibri" w:cs="Calibri"/>
          <w:sz w:val="20"/>
          <w:szCs w:val="20"/>
        </w:rPr>
        <w:t xml:space="preserve"> 45</w:t>
      </w:r>
      <w:r w:rsidRPr="00E10250">
        <w:rPr>
          <w:rFonts w:ascii="Calibri" w:hAnsi="Calibri" w:cs="Calibri"/>
          <w:sz w:val="20"/>
          <w:szCs w:val="20"/>
        </w:rPr>
        <w:br/>
        <w:t xml:space="preserve">Disponibilização: </w:t>
      </w:r>
      <w:r>
        <w:rPr>
          <w:rFonts w:ascii="Calibri" w:hAnsi="Calibri" w:cs="Calibri"/>
          <w:sz w:val="20"/>
          <w:szCs w:val="20"/>
        </w:rPr>
        <w:t>10</w:t>
      </w:r>
      <w:r w:rsidRPr="00E10250">
        <w:rPr>
          <w:rFonts w:ascii="Calibri" w:hAnsi="Calibri" w:cs="Calibri"/>
          <w:sz w:val="20"/>
          <w:szCs w:val="20"/>
        </w:rPr>
        <w:t>/0</w:t>
      </w:r>
      <w:r>
        <w:rPr>
          <w:rFonts w:ascii="Calibri" w:hAnsi="Calibri" w:cs="Calibri"/>
          <w:sz w:val="20"/>
          <w:szCs w:val="20"/>
        </w:rPr>
        <w:t>3</w:t>
      </w:r>
      <w:r w:rsidRPr="00E10250">
        <w:rPr>
          <w:rFonts w:ascii="Calibri" w:hAnsi="Calibri" w:cs="Calibri"/>
          <w:sz w:val="20"/>
          <w:szCs w:val="20"/>
        </w:rPr>
        <w:t>/2025</w:t>
      </w:r>
      <w:r w:rsidRPr="00E10250">
        <w:rPr>
          <w:rFonts w:ascii="Calibri" w:hAnsi="Calibri" w:cs="Calibri"/>
          <w:sz w:val="20"/>
          <w:szCs w:val="20"/>
        </w:rPr>
        <w:br/>
        <w:t xml:space="preserve">Publicação: </w:t>
      </w:r>
      <w:r>
        <w:rPr>
          <w:rFonts w:ascii="Calibri" w:hAnsi="Calibri" w:cs="Calibri"/>
          <w:sz w:val="20"/>
          <w:szCs w:val="20"/>
        </w:rPr>
        <w:t>10</w:t>
      </w:r>
      <w:r w:rsidRPr="00E10250">
        <w:rPr>
          <w:rFonts w:ascii="Calibri" w:hAnsi="Calibri" w:cs="Calibri"/>
          <w:sz w:val="20"/>
          <w:szCs w:val="20"/>
        </w:rPr>
        <w:t>/0</w:t>
      </w:r>
      <w:r>
        <w:rPr>
          <w:rFonts w:ascii="Calibri" w:hAnsi="Calibri" w:cs="Calibri"/>
          <w:sz w:val="20"/>
          <w:szCs w:val="20"/>
        </w:rPr>
        <w:t>3</w:t>
      </w:r>
      <w:r w:rsidRPr="00E10250">
        <w:rPr>
          <w:rFonts w:ascii="Calibri" w:hAnsi="Calibri" w:cs="Calibri"/>
          <w:sz w:val="20"/>
          <w:szCs w:val="20"/>
        </w:rPr>
        <w:t>/2025</w:t>
      </w:r>
    </w:p>
    <w:p w14:paraId="1B62F7AC" w14:textId="77777777" w:rsidR="00E33983" w:rsidRPr="00E10250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10250">
        <w:rPr>
          <w:rFonts w:ascii="Calibri" w:hAnsi="Calibri" w:cs="Calibri"/>
          <w:sz w:val="24"/>
          <w:szCs w:val="24"/>
        </w:rPr>
        <w:t> </w:t>
      </w:r>
    </w:p>
    <w:p w14:paraId="3EC440F3" w14:textId="77777777" w:rsidR="00E33983" w:rsidRDefault="00E33983" w:rsidP="00E33983">
      <w:pPr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noProof/>
          <w:sz w:val="24"/>
          <w:szCs w:val="24"/>
        </w:rPr>
        <w:drawing>
          <wp:inline distT="0" distB="0" distL="0" distR="0" wp14:anchorId="17D694DA" wp14:editId="1E192093">
            <wp:extent cx="1584342" cy="1216549"/>
            <wp:effectExtent l="0" t="0" r="0" b="3175"/>
            <wp:docPr id="308346711" name="Imagem 5" descr="Imagem digital fictícia de personagem de desenho animad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8346711" name="Imagem 5" descr="Imagem digital fictícia de personagem de desenho animado&#10;&#10;O conteúdo gerado por IA pode estar incorreto.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92919" cy="1223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FC7E5A" w14:textId="77777777" w:rsidR="00E33983" w:rsidRPr="00E10250" w:rsidRDefault="00E33983" w:rsidP="00E33983">
      <w:pPr>
        <w:jc w:val="center"/>
        <w:rPr>
          <w:rFonts w:ascii="Calibri" w:hAnsi="Calibri" w:cs="Calibri"/>
          <w:sz w:val="24"/>
          <w:szCs w:val="24"/>
        </w:rPr>
      </w:pPr>
      <w:r w:rsidRPr="00E10250">
        <w:rPr>
          <w:rFonts w:ascii="Calibri" w:hAnsi="Calibri" w:cs="Calibri"/>
          <w:sz w:val="24"/>
          <w:szCs w:val="24"/>
        </w:rPr>
        <w:t>GOVERNO DO ESTADO DE RONDÔNIA</w:t>
      </w:r>
    </w:p>
    <w:p w14:paraId="71CD48C7" w14:textId="3687EE87" w:rsidR="00E33983" w:rsidRPr="00E33983" w:rsidRDefault="00E33983" w:rsidP="00E33983">
      <w:pPr>
        <w:jc w:val="center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Secretaria de Estado de Finanças - SEFIN</w:t>
      </w:r>
    </w:p>
    <w:p w14:paraId="6B6DEAAF" w14:textId="77777777" w:rsidR="00E33983" w:rsidRPr="00E33983" w:rsidRDefault="00E33983" w:rsidP="00E33983">
      <w:pPr>
        <w:jc w:val="center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b/>
          <w:bCs/>
          <w:sz w:val="24"/>
          <w:szCs w:val="24"/>
        </w:rPr>
        <w:t>Instrução Normativa nº 12/2025/GAB/CRE</w:t>
      </w:r>
    </w:p>
    <w:p w14:paraId="72D12718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 </w:t>
      </w:r>
    </w:p>
    <w:p w14:paraId="5CD5B6BB" w14:textId="77777777" w:rsidR="00E33983" w:rsidRPr="00E33983" w:rsidRDefault="00E33983" w:rsidP="00E33983">
      <w:pPr>
        <w:ind w:left="3248"/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Altera e acresce dispositivos à Instrução Normativa nº 40/2023/GAB/CRE, que "Disciplina os procedimentos e condições complementares para fruição do benefício do crédito presumido nas operações destinadas à Área de Livre Comércio de Guajará-Mirim – ALCGM cujos destinatários sejam consumidores finais de óleo diesel e gasolina".</w:t>
      </w:r>
    </w:p>
    <w:p w14:paraId="0DD01D3F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 </w:t>
      </w:r>
    </w:p>
    <w:p w14:paraId="03FEB04A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O </w:t>
      </w:r>
      <w:r w:rsidRPr="00E33983">
        <w:rPr>
          <w:rFonts w:ascii="Calibri" w:hAnsi="Calibri" w:cs="Calibri"/>
          <w:b/>
          <w:bCs/>
          <w:sz w:val="24"/>
          <w:szCs w:val="24"/>
        </w:rPr>
        <w:t>COORDENADOR-GERAL DA RECEITA ESTADUAL</w:t>
      </w:r>
      <w:r w:rsidRPr="00E33983">
        <w:rPr>
          <w:rFonts w:ascii="Calibri" w:hAnsi="Calibri" w:cs="Calibri"/>
          <w:sz w:val="24"/>
          <w:szCs w:val="24"/>
        </w:rPr>
        <w:t>, no uso de suas atribuições legais,</w:t>
      </w:r>
    </w:p>
    <w:p w14:paraId="5CBDB569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 </w:t>
      </w:r>
    </w:p>
    <w:p w14:paraId="74E575A0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b/>
          <w:bCs/>
          <w:sz w:val="24"/>
          <w:szCs w:val="24"/>
        </w:rPr>
        <w:t>CONSIDERANDO</w:t>
      </w:r>
      <w:r w:rsidRPr="00E33983">
        <w:rPr>
          <w:rFonts w:ascii="Calibri" w:hAnsi="Calibri" w:cs="Calibri"/>
          <w:sz w:val="24"/>
          <w:szCs w:val="24"/>
        </w:rPr>
        <w:t> a necessidade de preservar a higidez do benefício do crédito presumido nas operações destinadas à Área de Livre Comércio de Guajará-Mirim – ALCGM cujos destinatários sejam consumidores finais de óleo diesel e gasolina;</w:t>
      </w:r>
    </w:p>
    <w:p w14:paraId="21DE7E54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 </w:t>
      </w:r>
    </w:p>
    <w:p w14:paraId="6FA11216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b/>
          <w:bCs/>
          <w:sz w:val="24"/>
          <w:szCs w:val="24"/>
          <w:u w:val="single"/>
        </w:rPr>
        <w:t>D</w:t>
      </w:r>
      <w:r w:rsidRPr="00E33983">
        <w:rPr>
          <w:rFonts w:ascii="Calibri" w:hAnsi="Calibri" w:cs="Calibri"/>
          <w:b/>
          <w:bCs/>
          <w:sz w:val="24"/>
          <w:szCs w:val="24"/>
        </w:rPr>
        <w:t> </w:t>
      </w:r>
      <w:r w:rsidRPr="00E33983">
        <w:rPr>
          <w:rFonts w:ascii="Calibri" w:hAnsi="Calibri" w:cs="Calibri"/>
          <w:b/>
          <w:bCs/>
          <w:sz w:val="24"/>
          <w:szCs w:val="24"/>
          <w:u w:val="single"/>
        </w:rPr>
        <w:t>E</w:t>
      </w:r>
      <w:r w:rsidRPr="00E33983">
        <w:rPr>
          <w:rFonts w:ascii="Calibri" w:hAnsi="Calibri" w:cs="Calibri"/>
          <w:b/>
          <w:bCs/>
          <w:sz w:val="24"/>
          <w:szCs w:val="24"/>
        </w:rPr>
        <w:t> </w:t>
      </w:r>
      <w:r w:rsidRPr="00E33983">
        <w:rPr>
          <w:rFonts w:ascii="Calibri" w:hAnsi="Calibri" w:cs="Calibri"/>
          <w:b/>
          <w:bCs/>
          <w:sz w:val="24"/>
          <w:szCs w:val="24"/>
          <w:u w:val="single"/>
        </w:rPr>
        <w:t>T</w:t>
      </w:r>
      <w:r w:rsidRPr="00E33983">
        <w:rPr>
          <w:rFonts w:ascii="Calibri" w:hAnsi="Calibri" w:cs="Calibri"/>
          <w:b/>
          <w:bCs/>
          <w:sz w:val="24"/>
          <w:szCs w:val="24"/>
        </w:rPr>
        <w:t> </w:t>
      </w:r>
      <w:r w:rsidRPr="00E33983">
        <w:rPr>
          <w:rFonts w:ascii="Calibri" w:hAnsi="Calibri" w:cs="Calibri"/>
          <w:b/>
          <w:bCs/>
          <w:sz w:val="24"/>
          <w:szCs w:val="24"/>
          <w:u w:val="single"/>
        </w:rPr>
        <w:t>E</w:t>
      </w:r>
      <w:r w:rsidRPr="00E33983">
        <w:rPr>
          <w:rFonts w:ascii="Calibri" w:hAnsi="Calibri" w:cs="Calibri"/>
          <w:b/>
          <w:bCs/>
          <w:sz w:val="24"/>
          <w:szCs w:val="24"/>
        </w:rPr>
        <w:t> </w:t>
      </w:r>
      <w:r w:rsidRPr="00E33983">
        <w:rPr>
          <w:rFonts w:ascii="Calibri" w:hAnsi="Calibri" w:cs="Calibri"/>
          <w:b/>
          <w:bCs/>
          <w:sz w:val="24"/>
          <w:szCs w:val="24"/>
          <w:u w:val="single"/>
        </w:rPr>
        <w:t>R</w:t>
      </w:r>
      <w:r w:rsidRPr="00E33983">
        <w:rPr>
          <w:rFonts w:ascii="Calibri" w:hAnsi="Calibri" w:cs="Calibri"/>
          <w:b/>
          <w:bCs/>
          <w:sz w:val="24"/>
          <w:szCs w:val="24"/>
        </w:rPr>
        <w:t> </w:t>
      </w:r>
      <w:r w:rsidRPr="00E33983">
        <w:rPr>
          <w:rFonts w:ascii="Calibri" w:hAnsi="Calibri" w:cs="Calibri"/>
          <w:b/>
          <w:bCs/>
          <w:sz w:val="24"/>
          <w:szCs w:val="24"/>
          <w:u w:val="single"/>
        </w:rPr>
        <w:t>M</w:t>
      </w:r>
      <w:r w:rsidRPr="00E33983">
        <w:rPr>
          <w:rFonts w:ascii="Calibri" w:hAnsi="Calibri" w:cs="Calibri"/>
          <w:b/>
          <w:bCs/>
          <w:sz w:val="24"/>
          <w:szCs w:val="24"/>
        </w:rPr>
        <w:t> </w:t>
      </w:r>
      <w:r w:rsidRPr="00E33983">
        <w:rPr>
          <w:rFonts w:ascii="Calibri" w:hAnsi="Calibri" w:cs="Calibri"/>
          <w:b/>
          <w:bCs/>
          <w:sz w:val="24"/>
          <w:szCs w:val="24"/>
          <w:u w:val="single"/>
        </w:rPr>
        <w:t>I</w:t>
      </w:r>
      <w:r w:rsidRPr="00E33983">
        <w:rPr>
          <w:rFonts w:ascii="Calibri" w:hAnsi="Calibri" w:cs="Calibri"/>
          <w:b/>
          <w:bCs/>
          <w:sz w:val="24"/>
          <w:szCs w:val="24"/>
        </w:rPr>
        <w:t> </w:t>
      </w:r>
      <w:r w:rsidRPr="00E33983">
        <w:rPr>
          <w:rFonts w:ascii="Calibri" w:hAnsi="Calibri" w:cs="Calibri"/>
          <w:b/>
          <w:bCs/>
          <w:sz w:val="24"/>
          <w:szCs w:val="24"/>
          <w:u w:val="single"/>
        </w:rPr>
        <w:t>N</w:t>
      </w:r>
      <w:r w:rsidRPr="00E33983">
        <w:rPr>
          <w:rFonts w:ascii="Calibri" w:hAnsi="Calibri" w:cs="Calibri"/>
          <w:b/>
          <w:bCs/>
          <w:sz w:val="24"/>
          <w:szCs w:val="24"/>
        </w:rPr>
        <w:t> </w:t>
      </w:r>
      <w:r w:rsidRPr="00E33983">
        <w:rPr>
          <w:rFonts w:ascii="Calibri" w:hAnsi="Calibri" w:cs="Calibri"/>
          <w:b/>
          <w:bCs/>
          <w:sz w:val="24"/>
          <w:szCs w:val="24"/>
          <w:u w:val="single"/>
        </w:rPr>
        <w:t>A</w:t>
      </w:r>
      <w:r w:rsidRPr="00E33983">
        <w:rPr>
          <w:rFonts w:ascii="Calibri" w:hAnsi="Calibri" w:cs="Calibri"/>
          <w:b/>
          <w:bCs/>
          <w:sz w:val="24"/>
          <w:szCs w:val="24"/>
        </w:rPr>
        <w:t>:</w:t>
      </w:r>
    </w:p>
    <w:p w14:paraId="113FD154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 </w:t>
      </w:r>
    </w:p>
    <w:p w14:paraId="584E3664" w14:textId="77777777" w:rsidR="00E33983" w:rsidRPr="00E33983" w:rsidRDefault="00E33983" w:rsidP="00E33983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b/>
          <w:bCs/>
          <w:sz w:val="24"/>
          <w:szCs w:val="24"/>
        </w:rPr>
        <w:t>Art. 1º </w:t>
      </w:r>
      <w:r w:rsidRPr="00E33983">
        <w:rPr>
          <w:rFonts w:ascii="Calibri" w:hAnsi="Calibri" w:cs="Calibri"/>
          <w:sz w:val="24"/>
          <w:szCs w:val="24"/>
        </w:rPr>
        <w:t>Os §§ 1º, 3º e 5º do art. 11 da Instrução Normativa nº 40/2023/GAB/CRE, de 21 de julho de 2023, passam a vigorar com as seguintes alterações:</w:t>
      </w:r>
    </w:p>
    <w:p w14:paraId="4B8980FB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 </w:t>
      </w:r>
    </w:p>
    <w:p w14:paraId="7525F12D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"Art. 11. ...................................................</w:t>
      </w:r>
    </w:p>
    <w:p w14:paraId="4BA23CF0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§ 1º O servidor da SEFIN fará o acompanhamento de medição de tanque e a posterior verificação da descarga </w:t>
      </w:r>
      <w:r w:rsidRPr="005B4FA7">
        <w:rPr>
          <w:rFonts w:ascii="Calibri" w:hAnsi="Calibri" w:cs="Calibri"/>
          <w:sz w:val="24"/>
          <w:szCs w:val="24"/>
        </w:rPr>
        <w:t>completa</w:t>
      </w:r>
      <w:r w:rsidRPr="00E33983">
        <w:rPr>
          <w:rFonts w:ascii="Calibri" w:hAnsi="Calibri" w:cs="Calibri"/>
          <w:b/>
          <w:bCs/>
          <w:sz w:val="24"/>
          <w:szCs w:val="24"/>
        </w:rPr>
        <w:t> </w:t>
      </w:r>
      <w:r w:rsidRPr="00E33983">
        <w:rPr>
          <w:rFonts w:ascii="Calibri" w:hAnsi="Calibri" w:cs="Calibri"/>
          <w:sz w:val="24"/>
          <w:szCs w:val="24"/>
        </w:rPr>
        <w:t>do combustível.</w:t>
      </w:r>
    </w:p>
    <w:p w14:paraId="2A08AB1D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..................................................................</w:t>
      </w:r>
    </w:p>
    <w:p w14:paraId="29994EE7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§ 3º Finalizada a descarga </w:t>
      </w:r>
      <w:r w:rsidRPr="005B4FA7">
        <w:rPr>
          <w:rFonts w:ascii="Calibri" w:hAnsi="Calibri" w:cs="Calibri"/>
          <w:sz w:val="24"/>
          <w:szCs w:val="24"/>
        </w:rPr>
        <w:t>completa</w:t>
      </w:r>
      <w:r w:rsidRPr="00E33983">
        <w:rPr>
          <w:rFonts w:ascii="Calibri" w:hAnsi="Calibri" w:cs="Calibri"/>
          <w:b/>
          <w:bCs/>
          <w:sz w:val="24"/>
          <w:szCs w:val="24"/>
        </w:rPr>
        <w:t> </w:t>
      </w:r>
      <w:r w:rsidRPr="00E33983">
        <w:rPr>
          <w:rFonts w:ascii="Calibri" w:hAnsi="Calibri" w:cs="Calibri"/>
          <w:sz w:val="24"/>
          <w:szCs w:val="24"/>
        </w:rPr>
        <w:t>do combustível, o servidor da SEFIN deverá:</w:t>
      </w:r>
    </w:p>
    <w:p w14:paraId="7974C5D0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....................................................................</w:t>
      </w:r>
    </w:p>
    <w:p w14:paraId="0FD5AADC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lastRenderedPageBreak/>
        <w:t>§ 5º No retorno do veículo de transporte de combustíveis do município de Guajará-Mirim, em trânsito pelo Posto Fiscal do Iata,</w:t>
      </w:r>
      <w:r w:rsidRPr="005B4FA7">
        <w:rPr>
          <w:rFonts w:ascii="Calibri" w:hAnsi="Calibri" w:cs="Calibri"/>
          <w:sz w:val="24"/>
          <w:szCs w:val="24"/>
        </w:rPr>
        <w:t> será verificada a presença de combustíveis nos reservatórios, caso os lacres colocados pelo Fisco estejam rompidos, violados, danificados ou deslocados, sem prejuízo do disposto no § 6º deste artigo." (NR)</w:t>
      </w:r>
    </w:p>
    <w:p w14:paraId="13087BC9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 </w:t>
      </w:r>
    </w:p>
    <w:p w14:paraId="47819AE5" w14:textId="77777777" w:rsidR="00E33983" w:rsidRPr="00E33983" w:rsidRDefault="00E33983" w:rsidP="00E33983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b/>
          <w:bCs/>
          <w:sz w:val="24"/>
          <w:szCs w:val="24"/>
        </w:rPr>
        <w:t>Art. 2º</w:t>
      </w:r>
      <w:r w:rsidRPr="00E33983">
        <w:rPr>
          <w:rFonts w:ascii="Calibri" w:hAnsi="Calibri" w:cs="Calibri"/>
          <w:sz w:val="24"/>
          <w:szCs w:val="24"/>
        </w:rPr>
        <w:t> Ficam acrescidos os dispositivos adiante à Instrução Normativa nº 40/2023/GAB/CRE, de 21 de julho de 2023, com as seguintes redações:</w:t>
      </w:r>
    </w:p>
    <w:p w14:paraId="52202AF7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 </w:t>
      </w:r>
    </w:p>
    <w:p w14:paraId="371D3586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 xml:space="preserve">I - </w:t>
      </w:r>
      <w:proofErr w:type="gramStart"/>
      <w:r w:rsidRPr="00E33983">
        <w:rPr>
          <w:rFonts w:ascii="Calibri" w:hAnsi="Calibri" w:cs="Calibri"/>
          <w:sz w:val="24"/>
          <w:szCs w:val="24"/>
        </w:rPr>
        <w:t>os</w:t>
      </w:r>
      <w:proofErr w:type="gramEnd"/>
      <w:r w:rsidRPr="00E33983">
        <w:rPr>
          <w:rFonts w:ascii="Calibri" w:hAnsi="Calibri" w:cs="Calibri"/>
          <w:sz w:val="24"/>
          <w:szCs w:val="24"/>
        </w:rPr>
        <w:t xml:space="preserve"> incisos I e II ao § 3º e o § 6º ao art. 11:</w:t>
      </w:r>
    </w:p>
    <w:p w14:paraId="769B2FD1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 </w:t>
      </w:r>
    </w:p>
    <w:p w14:paraId="3A865279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"Art. 11. .................................................</w:t>
      </w:r>
    </w:p>
    <w:p w14:paraId="4E16B503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................................................................</w:t>
      </w:r>
    </w:p>
    <w:p w14:paraId="582B11C0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§ 3º .........................................................</w:t>
      </w:r>
    </w:p>
    <w:p w14:paraId="0754CE8A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I - </w:t>
      </w:r>
      <w:proofErr w:type="gramStart"/>
      <w:r w:rsidRPr="00E33983">
        <w:rPr>
          <w:rFonts w:ascii="Calibri" w:hAnsi="Calibri" w:cs="Calibri"/>
          <w:sz w:val="24"/>
          <w:szCs w:val="24"/>
        </w:rPr>
        <w:t>lavrar e assinar</w:t>
      </w:r>
      <w:proofErr w:type="gramEnd"/>
      <w:r w:rsidRPr="00E33983">
        <w:rPr>
          <w:rFonts w:ascii="Calibri" w:hAnsi="Calibri" w:cs="Calibri"/>
          <w:sz w:val="24"/>
          <w:szCs w:val="24"/>
        </w:rPr>
        <w:t xml:space="preserve"> o Termo de Descarga, previsto no Anexo II desta Instrução, entregando uma via do documento ao posto revendedor varejista; e</w:t>
      </w:r>
    </w:p>
    <w:p w14:paraId="5B844B2A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II - </w:t>
      </w:r>
      <w:proofErr w:type="gramStart"/>
      <w:r w:rsidRPr="00E33983">
        <w:rPr>
          <w:rFonts w:ascii="Calibri" w:hAnsi="Calibri" w:cs="Calibri"/>
          <w:sz w:val="24"/>
          <w:szCs w:val="24"/>
        </w:rPr>
        <w:t>lacrar</w:t>
      </w:r>
      <w:proofErr w:type="gramEnd"/>
      <w:r w:rsidRPr="00E33983">
        <w:rPr>
          <w:rFonts w:ascii="Calibri" w:hAnsi="Calibri" w:cs="Calibri"/>
          <w:sz w:val="24"/>
          <w:szCs w:val="24"/>
        </w:rPr>
        <w:t xml:space="preserve"> os compartimentos de entrada e saída, bocas de entrada ou escotilha superior e válvulas dos bocais do caminhão tanque.</w:t>
      </w:r>
    </w:p>
    <w:p w14:paraId="7D446B96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................................................................</w:t>
      </w:r>
    </w:p>
    <w:p w14:paraId="44E057D2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§ 6</w:t>
      </w:r>
      <w:proofErr w:type="gramStart"/>
      <w:r w:rsidRPr="00E33983">
        <w:rPr>
          <w:rFonts w:ascii="Calibri" w:hAnsi="Calibri" w:cs="Calibri"/>
          <w:sz w:val="24"/>
          <w:szCs w:val="24"/>
        </w:rPr>
        <w:t>º  Caso</w:t>
      </w:r>
      <w:proofErr w:type="gramEnd"/>
      <w:r w:rsidRPr="00E33983">
        <w:rPr>
          <w:rFonts w:ascii="Calibri" w:hAnsi="Calibri" w:cs="Calibri"/>
          <w:sz w:val="24"/>
          <w:szCs w:val="24"/>
        </w:rPr>
        <w:t xml:space="preserve"> haja o rompimento, a violação, a danificação ou o deslocamento dos lacres colocados pelo Fisco, aplicar-se-ão as penalidades previstas no item 5 da alínea "e" do inciso VII e alínea "c" do inciso XVI, ambos do art. 77 da Lei nº 688/1996."</w:t>
      </w:r>
    </w:p>
    <w:p w14:paraId="6D95F6B7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 </w:t>
      </w:r>
    </w:p>
    <w:p w14:paraId="2D26CC1C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 xml:space="preserve">II - </w:t>
      </w:r>
      <w:proofErr w:type="gramStart"/>
      <w:r w:rsidRPr="00E33983">
        <w:rPr>
          <w:rFonts w:ascii="Calibri" w:hAnsi="Calibri" w:cs="Calibri"/>
          <w:sz w:val="24"/>
          <w:szCs w:val="24"/>
        </w:rPr>
        <w:t>o</w:t>
      </w:r>
      <w:proofErr w:type="gramEnd"/>
      <w:r w:rsidRPr="00E33983">
        <w:rPr>
          <w:rFonts w:ascii="Calibri" w:hAnsi="Calibri" w:cs="Calibri"/>
          <w:sz w:val="24"/>
          <w:szCs w:val="24"/>
        </w:rPr>
        <w:t xml:space="preserve"> campo "Número de Série do(s) Lacre(s)" no Termo de Descarga, previsto no Anexo II:</w:t>
      </w:r>
    </w:p>
    <w:p w14:paraId="44710AF0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 </w:t>
      </w:r>
    </w:p>
    <w:p w14:paraId="3FBD7EF1" w14:textId="77777777" w:rsidR="00E33983" w:rsidRPr="00E33983" w:rsidRDefault="00E33983" w:rsidP="00E33983">
      <w:pPr>
        <w:jc w:val="center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" ANEXO II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80"/>
        <w:gridCol w:w="7276"/>
      </w:tblGrid>
      <w:tr w:rsidR="00E33983" w:rsidRPr="00E33983" w14:paraId="6D7E249B" w14:textId="77777777" w:rsidTr="00E33983">
        <w:trPr>
          <w:jc w:val="center"/>
        </w:trPr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3BBB0A6" w14:textId="0195D316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6395E897" wp14:editId="78C7A4ED">
                  <wp:extent cx="2133600" cy="1638300"/>
                  <wp:effectExtent l="0" t="0" r="0" b="0"/>
                  <wp:docPr id="173740921" name="Imagem 6" descr="Imagem digital fictícia de personagem de desenho animado&#10;&#10;O conteúdo gerado por IA pode estar incorreto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3740921" name="Imagem 6" descr="Imagem digital fictícia de personagem de desenho animado&#10;&#10;O conteúdo gerado por IA pode estar incorreto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33600" cy="1638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274CCFD" w14:textId="77777777" w:rsidR="00E33983" w:rsidRPr="00E33983" w:rsidRDefault="00E33983" w:rsidP="004B4368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br/>
            </w:r>
            <w:r w:rsidRPr="00E33983">
              <w:rPr>
                <w:rFonts w:ascii="Calibri" w:hAnsi="Calibri" w:cs="Calibri"/>
                <w:b/>
                <w:bCs/>
                <w:sz w:val="24"/>
                <w:szCs w:val="24"/>
              </w:rPr>
              <w:t>GOVERNO DO ESTADO DE RONDÔNIA</w:t>
            </w:r>
          </w:p>
          <w:p w14:paraId="45E8C2FA" w14:textId="77777777" w:rsidR="00E33983" w:rsidRPr="00E33983" w:rsidRDefault="00E33983" w:rsidP="004B4368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b/>
                <w:bCs/>
                <w:sz w:val="24"/>
                <w:szCs w:val="24"/>
              </w:rPr>
              <w:t>SECRETARIA DE ESTADO DE FINANÇAS</w:t>
            </w:r>
          </w:p>
          <w:p w14:paraId="0D8CCC16" w14:textId="77777777" w:rsidR="00E33983" w:rsidRPr="00E33983" w:rsidRDefault="00E33983" w:rsidP="004B4368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b/>
                <w:bCs/>
                <w:sz w:val="24"/>
                <w:szCs w:val="24"/>
              </w:rPr>
              <w:t>COORDENADORIA DA RECEITA ESTADUAL</w:t>
            </w:r>
          </w:p>
        </w:tc>
      </w:tr>
    </w:tbl>
    <w:p w14:paraId="1B4F4C7E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 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55"/>
        <w:gridCol w:w="3810"/>
        <w:gridCol w:w="2970"/>
      </w:tblGrid>
      <w:tr w:rsidR="00E33983" w:rsidRPr="00E33983" w14:paraId="7B9365AE" w14:textId="77777777" w:rsidTr="00E33983">
        <w:trPr>
          <w:trHeight w:val="405"/>
          <w:jc w:val="center"/>
        </w:trPr>
        <w:tc>
          <w:tcPr>
            <w:tcW w:w="2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4C362CC1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D.R.F.</w:t>
            </w:r>
          </w:p>
        </w:tc>
        <w:tc>
          <w:tcPr>
            <w:tcW w:w="3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555FBDAE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54FCA6AF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A.R./P.F.</w:t>
            </w:r>
          </w:p>
        </w:tc>
      </w:tr>
      <w:tr w:rsidR="00E33983" w:rsidRPr="00E33983" w14:paraId="5B3C1F8D" w14:textId="77777777" w:rsidTr="00E33983">
        <w:trPr>
          <w:trHeight w:val="405"/>
          <w:jc w:val="center"/>
        </w:trPr>
        <w:tc>
          <w:tcPr>
            <w:tcW w:w="29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60B0C9CE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 </w:t>
            </w:r>
          </w:p>
          <w:p w14:paraId="793ADEF1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PRIMEIRA</w:t>
            </w:r>
          </w:p>
        </w:tc>
        <w:tc>
          <w:tcPr>
            <w:tcW w:w="3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6287AE19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97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0A2EDA50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 </w:t>
            </w:r>
          </w:p>
          <w:p w14:paraId="4279F1C0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GUAJARÁ-MIRIM</w:t>
            </w:r>
          </w:p>
        </w:tc>
      </w:tr>
    </w:tbl>
    <w:p w14:paraId="2C934508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lastRenderedPageBreak/>
        <w:t> </w:t>
      </w:r>
    </w:p>
    <w:p w14:paraId="28CC1175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 </w:t>
      </w:r>
    </w:p>
    <w:p w14:paraId="37C68F45" w14:textId="77777777" w:rsidR="00E33983" w:rsidRPr="00E33983" w:rsidRDefault="00E33983" w:rsidP="00E33983">
      <w:pPr>
        <w:jc w:val="center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b/>
          <w:bCs/>
          <w:sz w:val="24"/>
          <w:szCs w:val="24"/>
        </w:rPr>
        <w:t>TERMO DE DESCARGA Nº _______________________</w:t>
      </w:r>
    </w:p>
    <w:p w14:paraId="577314C5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 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20"/>
        <w:gridCol w:w="1140"/>
        <w:gridCol w:w="1140"/>
        <w:gridCol w:w="1140"/>
      </w:tblGrid>
      <w:tr w:rsidR="00E33983" w:rsidRPr="00E33983" w14:paraId="7E983192" w14:textId="77777777" w:rsidTr="00E33983">
        <w:trPr>
          <w:jc w:val="center"/>
        </w:trPr>
        <w:tc>
          <w:tcPr>
            <w:tcW w:w="22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4F0A713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HORA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F46781E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DIA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D7AE63F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MÊS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EDFE670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ANO</w:t>
            </w:r>
          </w:p>
        </w:tc>
      </w:tr>
      <w:tr w:rsidR="00E33983" w:rsidRPr="00E33983" w14:paraId="0C436E6C" w14:textId="77777777" w:rsidTr="00E33983">
        <w:trPr>
          <w:jc w:val="center"/>
        </w:trPr>
        <w:tc>
          <w:tcPr>
            <w:tcW w:w="22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FB2BAE8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6B91C56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6810914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F46053B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</w:tbl>
    <w:p w14:paraId="11EFCB60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 </w:t>
      </w:r>
    </w:p>
    <w:p w14:paraId="3759E6CF" w14:textId="77777777" w:rsidR="00E33983" w:rsidRPr="00E33983" w:rsidRDefault="00E33983" w:rsidP="00E33983">
      <w:pPr>
        <w:jc w:val="center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b/>
          <w:bCs/>
          <w:sz w:val="24"/>
          <w:szCs w:val="24"/>
        </w:rPr>
        <w:t>Emitente</w:t>
      </w:r>
      <w:r w:rsidRPr="00E33983">
        <w:rPr>
          <w:rFonts w:ascii="Calibri" w:hAnsi="Calibri" w:cs="Calibri"/>
          <w:sz w:val="24"/>
          <w:szCs w:val="24"/>
        </w:rPr>
        <w:t>: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45"/>
        <w:gridCol w:w="8535"/>
      </w:tblGrid>
      <w:tr w:rsidR="00E33983" w:rsidRPr="00E33983" w14:paraId="2B3FB59B" w14:textId="77777777" w:rsidTr="00E33983">
        <w:trPr>
          <w:jc w:val="center"/>
        </w:trPr>
        <w:tc>
          <w:tcPr>
            <w:tcW w:w="12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EF8713D" w14:textId="77777777" w:rsidR="00E33983" w:rsidRPr="00E33983" w:rsidRDefault="00E33983" w:rsidP="00E3398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Razão</w:t>
            </w:r>
          </w:p>
        </w:tc>
        <w:tc>
          <w:tcPr>
            <w:tcW w:w="85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C1CE30F" w14:textId="1BBA4FA7" w:rsidR="00E33983" w:rsidRPr="00E33983" w:rsidRDefault="00E33983" w:rsidP="00E3398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33983" w:rsidRPr="00E33983" w14:paraId="14DD4BEB" w14:textId="77777777" w:rsidTr="00E33983">
        <w:trPr>
          <w:jc w:val="center"/>
        </w:trPr>
        <w:tc>
          <w:tcPr>
            <w:tcW w:w="12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626B83A" w14:textId="77777777" w:rsidR="00E33983" w:rsidRPr="00E33983" w:rsidRDefault="00E33983" w:rsidP="00E3398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CNPJ</w:t>
            </w:r>
          </w:p>
        </w:tc>
        <w:tc>
          <w:tcPr>
            <w:tcW w:w="85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6765665" w14:textId="558E7EC0" w:rsidR="00E33983" w:rsidRPr="00E33983" w:rsidRDefault="00E33983" w:rsidP="00E3398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</w:tbl>
    <w:p w14:paraId="08B62714" w14:textId="77777777" w:rsidR="00E33983" w:rsidRPr="00E33983" w:rsidRDefault="00E33983" w:rsidP="00E33983">
      <w:pPr>
        <w:jc w:val="center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b/>
          <w:bCs/>
          <w:sz w:val="24"/>
          <w:szCs w:val="24"/>
        </w:rPr>
        <w:t>Destinatário</w:t>
      </w:r>
      <w:r w:rsidRPr="00E33983">
        <w:rPr>
          <w:rFonts w:ascii="Calibri" w:hAnsi="Calibri" w:cs="Calibri"/>
          <w:sz w:val="24"/>
          <w:szCs w:val="24"/>
        </w:rPr>
        <w:t>: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45"/>
        <w:gridCol w:w="8535"/>
      </w:tblGrid>
      <w:tr w:rsidR="00E33983" w:rsidRPr="00E33983" w14:paraId="0240FD57" w14:textId="77777777" w:rsidTr="00E33983">
        <w:trPr>
          <w:jc w:val="center"/>
        </w:trPr>
        <w:tc>
          <w:tcPr>
            <w:tcW w:w="12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F05E04A" w14:textId="77777777" w:rsidR="00E33983" w:rsidRPr="00E33983" w:rsidRDefault="00E33983" w:rsidP="00E3398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Razão</w:t>
            </w:r>
          </w:p>
        </w:tc>
        <w:tc>
          <w:tcPr>
            <w:tcW w:w="85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F7A4F4D" w14:textId="56A177B8" w:rsidR="00E33983" w:rsidRPr="00E33983" w:rsidRDefault="00E33983" w:rsidP="00E3398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33983" w:rsidRPr="00E33983" w14:paraId="675ABFB9" w14:textId="77777777" w:rsidTr="00E33983">
        <w:trPr>
          <w:jc w:val="center"/>
        </w:trPr>
        <w:tc>
          <w:tcPr>
            <w:tcW w:w="12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243A735" w14:textId="77777777" w:rsidR="00E33983" w:rsidRPr="00E33983" w:rsidRDefault="00E33983" w:rsidP="00E3398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CNPJ</w:t>
            </w:r>
          </w:p>
        </w:tc>
        <w:tc>
          <w:tcPr>
            <w:tcW w:w="85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872635D" w14:textId="0B7AC43C" w:rsidR="00E33983" w:rsidRPr="00E33983" w:rsidRDefault="00E33983" w:rsidP="00E3398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33983" w:rsidRPr="00E33983" w14:paraId="5DBC3C4A" w14:textId="77777777" w:rsidTr="00E33983">
        <w:trPr>
          <w:jc w:val="center"/>
        </w:trPr>
        <w:tc>
          <w:tcPr>
            <w:tcW w:w="12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F7A0D5A" w14:textId="77777777" w:rsidR="00E33983" w:rsidRPr="00E33983" w:rsidRDefault="00E33983" w:rsidP="00E3398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Endereço</w:t>
            </w:r>
          </w:p>
        </w:tc>
        <w:tc>
          <w:tcPr>
            <w:tcW w:w="85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85EF3D0" w14:textId="7FC6E4F8" w:rsidR="00E33983" w:rsidRPr="00E33983" w:rsidRDefault="00E33983" w:rsidP="00E3398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</w:tbl>
    <w:p w14:paraId="1961D8E6" w14:textId="77777777" w:rsidR="00E33983" w:rsidRPr="00E33983" w:rsidRDefault="00E33983" w:rsidP="00E33983">
      <w:pPr>
        <w:jc w:val="center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b/>
          <w:bCs/>
          <w:sz w:val="24"/>
          <w:szCs w:val="24"/>
        </w:rPr>
        <w:t>Transportador</w:t>
      </w:r>
      <w:r w:rsidRPr="00E33983">
        <w:rPr>
          <w:rFonts w:ascii="Calibri" w:hAnsi="Calibri" w:cs="Calibri"/>
          <w:sz w:val="24"/>
          <w:szCs w:val="24"/>
        </w:rPr>
        <w:t>: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30"/>
        <w:gridCol w:w="1800"/>
        <w:gridCol w:w="879"/>
        <w:gridCol w:w="2775"/>
        <w:gridCol w:w="840"/>
        <w:gridCol w:w="2040"/>
      </w:tblGrid>
      <w:tr w:rsidR="00E33983" w:rsidRPr="00E33983" w14:paraId="41173F74" w14:textId="77777777" w:rsidTr="00E33983">
        <w:trPr>
          <w:jc w:val="center"/>
        </w:trPr>
        <w:tc>
          <w:tcPr>
            <w:tcW w:w="15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9CAA640" w14:textId="77777777" w:rsidR="00E33983" w:rsidRPr="00E33983" w:rsidRDefault="00E33983" w:rsidP="00E3398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Razão</w:t>
            </w:r>
          </w:p>
        </w:tc>
        <w:tc>
          <w:tcPr>
            <w:tcW w:w="8325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E58D604" w14:textId="0C4B009F" w:rsidR="00E33983" w:rsidRPr="00E33983" w:rsidRDefault="00E33983" w:rsidP="00E3398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33983" w:rsidRPr="00E33983" w14:paraId="4E4C0063" w14:textId="77777777" w:rsidTr="00E33983">
        <w:trPr>
          <w:jc w:val="center"/>
        </w:trPr>
        <w:tc>
          <w:tcPr>
            <w:tcW w:w="15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3EA237A" w14:textId="77777777" w:rsidR="00E33983" w:rsidRPr="00E33983" w:rsidRDefault="00E33983" w:rsidP="00E3398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CNPJ/CPF</w:t>
            </w:r>
          </w:p>
        </w:tc>
        <w:tc>
          <w:tcPr>
            <w:tcW w:w="8325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85FCD19" w14:textId="3463976C" w:rsidR="00E33983" w:rsidRPr="00E33983" w:rsidRDefault="00E33983" w:rsidP="00E3398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33983" w:rsidRPr="00E33983" w14:paraId="656169C2" w14:textId="77777777" w:rsidTr="00E33983">
        <w:trPr>
          <w:jc w:val="center"/>
        </w:trPr>
        <w:tc>
          <w:tcPr>
            <w:tcW w:w="15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4B7BAAB" w14:textId="77777777" w:rsidR="00E33983" w:rsidRPr="00E33983" w:rsidRDefault="00E33983" w:rsidP="00E3398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 xml:space="preserve">Placa </w:t>
            </w:r>
            <w:proofErr w:type="spellStart"/>
            <w:r w:rsidRPr="00E33983">
              <w:rPr>
                <w:rFonts w:ascii="Calibri" w:hAnsi="Calibri" w:cs="Calibri"/>
                <w:sz w:val="24"/>
                <w:szCs w:val="24"/>
              </w:rPr>
              <w:t>Veíc</w:t>
            </w:r>
            <w:proofErr w:type="spellEnd"/>
            <w:r w:rsidRPr="00E33983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78110C2" w14:textId="6BB4E4E5" w:rsidR="00E33983" w:rsidRPr="00E33983" w:rsidRDefault="00E33983" w:rsidP="00E3398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D6CA5C4" w14:textId="77777777" w:rsidR="00E33983" w:rsidRPr="00E33983" w:rsidRDefault="00E33983" w:rsidP="00E3398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Modelo</w:t>
            </w:r>
          </w:p>
        </w:tc>
        <w:tc>
          <w:tcPr>
            <w:tcW w:w="27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C200806" w14:textId="15BE1D28" w:rsidR="00E33983" w:rsidRPr="00E33983" w:rsidRDefault="00E33983" w:rsidP="00E3398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3E0B462" w14:textId="77777777" w:rsidR="00E33983" w:rsidRPr="00E33983" w:rsidRDefault="00E33983" w:rsidP="00E3398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Cor:</w:t>
            </w:r>
          </w:p>
        </w:tc>
        <w:tc>
          <w:tcPr>
            <w:tcW w:w="20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E74E425" w14:textId="397133AA" w:rsidR="00E33983" w:rsidRPr="00E33983" w:rsidRDefault="00E33983" w:rsidP="00E3398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</w:tbl>
    <w:p w14:paraId="65231D4D" w14:textId="46D7DA12" w:rsidR="00E33983" w:rsidRPr="00E33983" w:rsidRDefault="00E33983" w:rsidP="00E33983">
      <w:pPr>
        <w:jc w:val="center"/>
        <w:rPr>
          <w:rFonts w:ascii="Calibri" w:hAnsi="Calibri" w:cs="Calibri"/>
          <w:sz w:val="24"/>
          <w:szCs w:val="24"/>
        </w:rPr>
      </w:pPr>
    </w:p>
    <w:p w14:paraId="0F280D69" w14:textId="77777777" w:rsidR="00E33983" w:rsidRPr="00E33983" w:rsidRDefault="00E33983" w:rsidP="00E33983">
      <w:pPr>
        <w:jc w:val="center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b/>
          <w:bCs/>
          <w:sz w:val="24"/>
          <w:szCs w:val="24"/>
        </w:rPr>
        <w:t>CARACTERÍSTICAS DAS MERCADORIAS</w:t>
      </w:r>
      <w:r w:rsidRPr="00E33983">
        <w:rPr>
          <w:rFonts w:ascii="Calibri" w:hAnsi="Calibri" w:cs="Calibri"/>
          <w:sz w:val="24"/>
          <w:szCs w:val="24"/>
        </w:rPr>
        <w:t>: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5"/>
        <w:gridCol w:w="1425"/>
        <w:gridCol w:w="1410"/>
        <w:gridCol w:w="2835"/>
        <w:gridCol w:w="1980"/>
        <w:gridCol w:w="1530"/>
      </w:tblGrid>
      <w:tr w:rsidR="00E33983" w:rsidRPr="00E33983" w14:paraId="2DEDA006" w14:textId="77777777" w:rsidTr="00E33983">
        <w:trPr>
          <w:jc w:val="center"/>
        </w:trPr>
        <w:tc>
          <w:tcPr>
            <w:tcW w:w="6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E9720FB" w14:textId="77777777" w:rsidR="00E33983" w:rsidRPr="00E33983" w:rsidRDefault="00E33983" w:rsidP="00E3398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NF-e</w:t>
            </w:r>
          </w:p>
        </w:tc>
        <w:tc>
          <w:tcPr>
            <w:tcW w:w="14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6D8FAA0" w14:textId="61D5D228" w:rsidR="00E33983" w:rsidRPr="00E33983" w:rsidRDefault="00E33983" w:rsidP="00E3398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D13A3DD" w14:textId="77777777" w:rsidR="00E33983" w:rsidRPr="00E33983" w:rsidRDefault="00E33983" w:rsidP="00E3398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Combustível: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5824A06" w14:textId="62EC3EC4" w:rsidR="00E33983" w:rsidRPr="00E33983" w:rsidRDefault="00E33983" w:rsidP="00E3398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25EA1DF" w14:textId="77777777" w:rsidR="00E33983" w:rsidRPr="00E33983" w:rsidRDefault="00E33983" w:rsidP="00E3398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Quantidade (litros):</w:t>
            </w:r>
          </w:p>
        </w:tc>
        <w:tc>
          <w:tcPr>
            <w:tcW w:w="15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374ABC0" w14:textId="1C30D72C" w:rsidR="00E33983" w:rsidRPr="00E33983" w:rsidRDefault="00E33983" w:rsidP="00E3398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</w:tbl>
    <w:p w14:paraId="1020C44A" w14:textId="18BB7107" w:rsidR="00E33983" w:rsidRPr="00E33983" w:rsidRDefault="00E33983" w:rsidP="00E33983">
      <w:pPr>
        <w:jc w:val="center"/>
        <w:rPr>
          <w:rFonts w:ascii="Calibri" w:hAnsi="Calibri" w:cs="Calibri"/>
          <w:sz w:val="24"/>
          <w:szCs w:val="24"/>
        </w:rPr>
      </w:pPr>
    </w:p>
    <w:p w14:paraId="5417055D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De conformidade com o disposto na Nota 12 do Item 21 do Anexo IV do RICMS/RO, aprovado pelo Decreto 22.721/2018, realizamos o acompanhamento da descarga do combustível no estabelecimento do destinatário.</w:t>
      </w:r>
    </w:p>
    <w:p w14:paraId="1235A501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Foram registrados os seguintes volumes no tanque do destinatário:</w:t>
      </w:r>
    </w:p>
    <w:p w14:paraId="2F07DBD9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 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15"/>
        <w:gridCol w:w="4140"/>
      </w:tblGrid>
      <w:tr w:rsidR="00E33983" w:rsidRPr="00E33983" w14:paraId="07AC47D5" w14:textId="77777777" w:rsidTr="00E33983">
        <w:trPr>
          <w:jc w:val="center"/>
        </w:trPr>
        <w:tc>
          <w:tcPr>
            <w:tcW w:w="4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B89EE6B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Volume anterior à descarga (litros)</w:t>
            </w:r>
          </w:p>
        </w:tc>
        <w:tc>
          <w:tcPr>
            <w:tcW w:w="4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58C6FDD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E33983" w:rsidRPr="00E33983" w14:paraId="717DEA60" w14:textId="77777777" w:rsidTr="00E33983">
        <w:trPr>
          <w:jc w:val="center"/>
        </w:trPr>
        <w:tc>
          <w:tcPr>
            <w:tcW w:w="4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74C61FC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Volume posterior à descarga (litros)</w:t>
            </w:r>
          </w:p>
        </w:tc>
        <w:tc>
          <w:tcPr>
            <w:tcW w:w="4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857F5CF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E33983" w:rsidRPr="00E33983" w14:paraId="4C0BA7C7" w14:textId="77777777" w:rsidTr="00E33983">
        <w:trPr>
          <w:jc w:val="center"/>
        </w:trPr>
        <w:tc>
          <w:tcPr>
            <w:tcW w:w="4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6955F76" w14:textId="77777777" w:rsidR="00E33983" w:rsidRPr="005B4FA7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5B4FA7">
              <w:rPr>
                <w:rFonts w:ascii="Calibri" w:hAnsi="Calibri" w:cs="Calibri"/>
                <w:sz w:val="24"/>
                <w:szCs w:val="24"/>
              </w:rPr>
              <w:lastRenderedPageBreak/>
              <w:t>Número de Série do(s) Lacre(s)</w:t>
            </w:r>
          </w:p>
        </w:tc>
        <w:tc>
          <w:tcPr>
            <w:tcW w:w="4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B7BEBA3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</w:tbl>
    <w:p w14:paraId="763055C8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 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90"/>
        <w:gridCol w:w="1680"/>
        <w:gridCol w:w="2715"/>
      </w:tblGrid>
      <w:tr w:rsidR="00E33983" w:rsidRPr="00E33983" w14:paraId="3D879E8A" w14:textId="77777777" w:rsidTr="00E33983">
        <w:trPr>
          <w:jc w:val="center"/>
        </w:trPr>
        <w:tc>
          <w:tcPr>
            <w:tcW w:w="9885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757C75A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b/>
                <w:bCs/>
                <w:sz w:val="24"/>
                <w:szCs w:val="24"/>
              </w:rPr>
              <w:t>SERVIDOR</w:t>
            </w:r>
          </w:p>
        </w:tc>
      </w:tr>
      <w:tr w:rsidR="00E33983" w:rsidRPr="00E33983" w14:paraId="328BA7C9" w14:textId="77777777" w:rsidTr="00E33983">
        <w:trPr>
          <w:jc w:val="center"/>
        </w:trPr>
        <w:tc>
          <w:tcPr>
            <w:tcW w:w="5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6D9DB9E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br/>
              <w:t>N O M E</w:t>
            </w:r>
          </w:p>
        </w:tc>
        <w:tc>
          <w:tcPr>
            <w:tcW w:w="16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ECAFAD0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CADASTRO</w:t>
            </w:r>
          </w:p>
        </w:tc>
        <w:tc>
          <w:tcPr>
            <w:tcW w:w="27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C04E32B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ASSINATURA</w:t>
            </w:r>
          </w:p>
        </w:tc>
      </w:tr>
      <w:tr w:rsidR="00E33983" w:rsidRPr="00E33983" w14:paraId="01C00BAD" w14:textId="77777777" w:rsidTr="00E33983">
        <w:trPr>
          <w:jc w:val="center"/>
        </w:trPr>
        <w:tc>
          <w:tcPr>
            <w:tcW w:w="5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2B0A895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E401872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7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BF6AFB8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</w:tbl>
    <w:p w14:paraId="3F8C998E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 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885"/>
      </w:tblGrid>
      <w:tr w:rsidR="00E33983" w:rsidRPr="00E33983" w14:paraId="5F9D2976" w14:textId="77777777" w:rsidTr="00E33983">
        <w:trPr>
          <w:jc w:val="center"/>
        </w:trPr>
        <w:tc>
          <w:tcPr>
            <w:tcW w:w="9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FEBAECA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b/>
                <w:bCs/>
                <w:sz w:val="24"/>
                <w:szCs w:val="24"/>
              </w:rPr>
              <w:t>CONTRIBUINTE/RESPONSÁVEL</w:t>
            </w:r>
          </w:p>
        </w:tc>
      </w:tr>
      <w:tr w:rsidR="00E33983" w:rsidRPr="00E33983" w14:paraId="290F156B" w14:textId="77777777" w:rsidTr="00E33983">
        <w:trPr>
          <w:jc w:val="center"/>
        </w:trPr>
        <w:tc>
          <w:tcPr>
            <w:tcW w:w="9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B4C88E8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br/>
              <w:t>DE ACORDO.RECEBI A 2ª VIA DESTE EM ___/___/_____ ÀS ___:___</w:t>
            </w:r>
          </w:p>
          <w:p w14:paraId="322CFB7B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br/>
              <w:t>Nome: ____________________________________________________________</w:t>
            </w:r>
          </w:p>
          <w:p w14:paraId="02B8774D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br/>
              <w:t>CPF: __________________ Função: _______________________________</w:t>
            </w:r>
          </w:p>
          <w:p w14:paraId="79C581BC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33983">
              <w:rPr>
                <w:rFonts w:ascii="Calibri" w:hAnsi="Calibri" w:cs="Calibri"/>
                <w:sz w:val="24"/>
                <w:szCs w:val="24"/>
              </w:rPr>
              <w:br/>
              <w:t>ASSINATURA __________________________________________</w:t>
            </w:r>
          </w:p>
        </w:tc>
      </w:tr>
    </w:tbl>
    <w:p w14:paraId="42B567B0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"</w:t>
      </w:r>
    </w:p>
    <w:p w14:paraId="44579F28" w14:textId="77777777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 </w:t>
      </w:r>
    </w:p>
    <w:p w14:paraId="7081A1A9" w14:textId="77777777" w:rsidR="00E33983" w:rsidRPr="00E33983" w:rsidRDefault="00E33983" w:rsidP="00E33983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b/>
          <w:bCs/>
          <w:sz w:val="24"/>
          <w:szCs w:val="24"/>
        </w:rPr>
        <w:t>Art. 3º </w:t>
      </w:r>
      <w:r w:rsidRPr="00E33983">
        <w:rPr>
          <w:rFonts w:ascii="Calibri" w:hAnsi="Calibri" w:cs="Calibri"/>
          <w:sz w:val="24"/>
          <w:szCs w:val="24"/>
        </w:rPr>
        <w:t>Esta Instrução Normativa entra em vigor na data de sua publicação.</w:t>
      </w:r>
    </w:p>
    <w:p w14:paraId="51486C6E" w14:textId="69EBDC4D" w:rsidR="00E33983" w:rsidRPr="00E33983" w:rsidRDefault="00E33983" w:rsidP="00E33983">
      <w:pPr>
        <w:jc w:val="both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  </w:t>
      </w:r>
    </w:p>
    <w:p w14:paraId="62748D3A" w14:textId="77777777" w:rsidR="00E33983" w:rsidRPr="00E33983" w:rsidRDefault="00E33983" w:rsidP="00E33983">
      <w:pPr>
        <w:jc w:val="right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Porto Velho, 28 de fevereiro de 2025.</w:t>
      </w:r>
    </w:p>
    <w:p w14:paraId="2C5ADF09" w14:textId="77777777" w:rsidR="00E33983" w:rsidRPr="00E33983" w:rsidRDefault="00E33983" w:rsidP="00E33983">
      <w:pPr>
        <w:jc w:val="both"/>
        <w:rPr>
          <w:rFonts w:ascii="Calibri" w:hAnsi="Calibri" w:cs="Calibri"/>
          <w:b/>
          <w:bCs/>
          <w:sz w:val="24"/>
          <w:szCs w:val="24"/>
        </w:rPr>
      </w:pPr>
      <w:r w:rsidRPr="00E33983">
        <w:rPr>
          <w:rFonts w:ascii="Calibri" w:hAnsi="Calibri" w:cs="Calibri"/>
          <w:b/>
          <w:bCs/>
          <w:sz w:val="24"/>
          <w:szCs w:val="24"/>
        </w:rPr>
        <w:t> </w:t>
      </w:r>
    </w:p>
    <w:p w14:paraId="352B2480" w14:textId="77777777" w:rsidR="00E33983" w:rsidRPr="00E33983" w:rsidRDefault="00E33983" w:rsidP="00E33983">
      <w:pPr>
        <w:jc w:val="center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b/>
          <w:bCs/>
          <w:sz w:val="24"/>
          <w:szCs w:val="24"/>
        </w:rPr>
        <w:t>ANTONIO CARLOS ALENCAR DO NASCIMENTO</w:t>
      </w:r>
    </w:p>
    <w:p w14:paraId="5324203C" w14:textId="77777777" w:rsidR="00E33983" w:rsidRPr="00E33983" w:rsidRDefault="00E33983" w:rsidP="00E33983">
      <w:pPr>
        <w:jc w:val="center"/>
        <w:rPr>
          <w:rFonts w:ascii="Calibri" w:hAnsi="Calibri" w:cs="Calibri"/>
          <w:sz w:val="24"/>
          <w:szCs w:val="24"/>
        </w:rPr>
      </w:pPr>
      <w:r w:rsidRPr="00E33983">
        <w:rPr>
          <w:rFonts w:ascii="Calibri" w:hAnsi="Calibri" w:cs="Calibri"/>
          <w:sz w:val="24"/>
          <w:szCs w:val="24"/>
        </w:rPr>
        <w:t>Coordenador-Geral da Receita Estadual</w:t>
      </w:r>
    </w:p>
    <w:p w14:paraId="2BF5808E" w14:textId="77777777" w:rsidR="00E33983" w:rsidRPr="00E33983" w:rsidRDefault="005B4FA7" w:rsidP="00E33983">
      <w:p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pict w14:anchorId="0908CE89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E33983" w:rsidRPr="00E33983" w14:paraId="3F4231EA" w14:textId="77777777" w:rsidTr="00E3398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4518A80" w14:textId="6A053C2C" w:rsidR="00E33983" w:rsidRPr="00E33983" w:rsidRDefault="00E33983" w:rsidP="00E33983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E33983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31E823E7" wp14:editId="1E0F0F3C">
                  <wp:extent cx="847725" cy="571500"/>
                  <wp:effectExtent l="0" t="0" r="9525" b="0"/>
                  <wp:docPr id="1724035433" name="Imagem 5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73B0BD8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E33983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E33983">
              <w:rPr>
                <w:rFonts w:ascii="Calibri" w:hAnsi="Calibri" w:cs="Calibri"/>
                <w:b/>
                <w:bCs/>
                <w:sz w:val="20"/>
                <w:szCs w:val="20"/>
              </w:rPr>
              <w:t>ANTONIO CARLOS ALENCAR DO NASCIMENTO</w:t>
            </w:r>
            <w:r w:rsidRPr="00E33983">
              <w:rPr>
                <w:rFonts w:ascii="Calibri" w:hAnsi="Calibri" w:cs="Calibri"/>
                <w:sz w:val="20"/>
                <w:szCs w:val="20"/>
              </w:rPr>
              <w:t>, </w:t>
            </w:r>
            <w:r w:rsidRPr="00E33983">
              <w:rPr>
                <w:rFonts w:ascii="Calibri" w:hAnsi="Calibri" w:cs="Calibri"/>
                <w:b/>
                <w:bCs/>
                <w:sz w:val="20"/>
                <w:szCs w:val="20"/>
              </w:rPr>
              <w:t>Coordenador(a)</w:t>
            </w:r>
            <w:r w:rsidRPr="00E33983">
              <w:rPr>
                <w:rFonts w:ascii="Calibri" w:hAnsi="Calibri" w:cs="Calibri"/>
                <w:sz w:val="20"/>
                <w:szCs w:val="20"/>
              </w:rPr>
              <w:t>, em 10/03/2025, às 13:23, conforme horário oficial de Brasília, com fundamento no artigo 18 caput e seus §§ 1º e 2º, do </w:t>
            </w:r>
            <w:hyperlink r:id="rId7" w:tgtFrame="_blank" w:tooltip="Acesse o Decreto" w:history="1">
              <w:r w:rsidRPr="00E33983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6981ACAE" w14:textId="77777777" w:rsidR="00E33983" w:rsidRPr="00E33983" w:rsidRDefault="005B4FA7" w:rsidP="00E33983">
      <w:pPr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31B62F5C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E33983" w:rsidRPr="00E33983" w14:paraId="05C7ACA1" w14:textId="77777777" w:rsidTr="00E3398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ECA84C6" w14:textId="7D5DEB1F" w:rsidR="00E33983" w:rsidRPr="00E33983" w:rsidRDefault="00E33983" w:rsidP="00E33983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E33983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3543991D" wp14:editId="42C84371">
                  <wp:extent cx="819150" cy="819150"/>
                  <wp:effectExtent l="0" t="0" r="0" b="0"/>
                  <wp:docPr id="1234419775" name="Imagem 4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2A54798C" w14:textId="77777777" w:rsidR="00E33983" w:rsidRPr="00E33983" w:rsidRDefault="00E33983" w:rsidP="00E33983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E33983">
              <w:rPr>
                <w:rFonts w:ascii="Calibri" w:hAnsi="Calibri" w:cs="Calibri"/>
                <w:sz w:val="20"/>
                <w:szCs w:val="20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E33983">
                <w:rPr>
                  <w:rStyle w:val="Hyperlink"/>
                  <w:rFonts w:ascii="Calibri" w:hAnsi="Calibri" w:cs="Calibri"/>
                  <w:sz w:val="20"/>
                  <w:szCs w:val="20"/>
                </w:rPr>
                <w:t>portal do SEI</w:t>
              </w:r>
            </w:hyperlink>
            <w:r w:rsidRPr="00E33983">
              <w:rPr>
                <w:rFonts w:ascii="Calibri" w:hAnsi="Calibri" w:cs="Calibri"/>
                <w:sz w:val="20"/>
                <w:szCs w:val="20"/>
              </w:rPr>
              <w:t>, informando o código verificador </w:t>
            </w:r>
            <w:r w:rsidRPr="00E33983">
              <w:rPr>
                <w:rFonts w:ascii="Calibri" w:hAnsi="Calibri" w:cs="Calibri"/>
                <w:b/>
                <w:bCs/>
                <w:sz w:val="20"/>
                <w:szCs w:val="20"/>
              </w:rPr>
              <w:t>0057870000</w:t>
            </w:r>
            <w:r w:rsidRPr="00E33983">
              <w:rPr>
                <w:rFonts w:ascii="Calibri" w:hAnsi="Calibri" w:cs="Calibri"/>
                <w:sz w:val="20"/>
                <w:szCs w:val="20"/>
              </w:rPr>
              <w:t> e o código CRC </w:t>
            </w:r>
            <w:r w:rsidRPr="00E33983">
              <w:rPr>
                <w:rFonts w:ascii="Calibri" w:hAnsi="Calibri" w:cs="Calibri"/>
                <w:b/>
                <w:bCs/>
                <w:sz w:val="20"/>
                <w:szCs w:val="20"/>
              </w:rPr>
              <w:t>F7CBB0B3</w:t>
            </w:r>
            <w:r w:rsidRPr="00E33983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</w:tbl>
    <w:p w14:paraId="4A9F0391" w14:textId="77777777" w:rsidR="002E0D6D" w:rsidRPr="00E33983" w:rsidRDefault="002E0D6D" w:rsidP="00E33983">
      <w:pPr>
        <w:jc w:val="both"/>
        <w:rPr>
          <w:rFonts w:ascii="Calibri" w:hAnsi="Calibri" w:cs="Calibri"/>
          <w:sz w:val="24"/>
          <w:szCs w:val="24"/>
        </w:rPr>
      </w:pPr>
    </w:p>
    <w:sectPr w:rsidR="002E0D6D" w:rsidRPr="00E33983" w:rsidSect="00E33983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3983"/>
    <w:rsid w:val="002E0D6D"/>
    <w:rsid w:val="004B4368"/>
    <w:rsid w:val="005B4FA7"/>
    <w:rsid w:val="00E33983"/>
    <w:rsid w:val="00EC48A9"/>
    <w:rsid w:val="00FF4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32E1007F"/>
  <w15:chartTrackingRefBased/>
  <w15:docId w15:val="{F311B6BF-5EF2-4CDC-861B-0B621B788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E3398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3398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E3398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E3398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E3398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E3398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E3398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E3398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E3398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E3398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3398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E3398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E33983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E33983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E33983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E33983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E33983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E33983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E3398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E3398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E3398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E3398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E3398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E33983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E33983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E33983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E3398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E33983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E33983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Fontepargpadro"/>
    <w:uiPriority w:val="99"/>
    <w:unhideWhenUsed/>
    <w:rsid w:val="00E33983"/>
    <w:rPr>
      <w:color w:val="467886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E339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462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801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096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688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945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224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772</Words>
  <Characters>4170</Characters>
  <Application>Microsoft Office Word</Application>
  <DocSecurity>0</DocSecurity>
  <Lines>34</Lines>
  <Paragraphs>9</Paragraphs>
  <ScaleCrop>false</ScaleCrop>
  <Company/>
  <LinksUpToDate>false</LinksUpToDate>
  <CharactersWithSpaces>4933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Huther de Moraes</dc:creator>
  <cp:keywords/>
  <dc:description/>
  <cp:lastModifiedBy>Claudio Huther de Moraes</cp:lastModifiedBy>
  <cp:revision>3</cp:revision>
  <dcterms:created xsi:type="dcterms:W3CDTF">2025-03-10T16:36:00Z</dcterms:created>
  <dcterms:modified xsi:type="dcterms:W3CDTF">2025-03-11T13:39:00Z</dcterms:modified>
</cp:coreProperties>
</file>