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5121" w14:textId="05623740" w:rsidR="00E757EF" w:rsidRPr="00476304" w:rsidRDefault="00E05729" w:rsidP="00C01438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t-BR"/>
        </w:rPr>
      </w:pPr>
      <w:r w:rsidRPr="00476304">
        <w:rPr>
          <w:rFonts w:eastAsia="Times New Roman" w:cstheme="minorHAnsi"/>
          <w:color w:val="FF0000"/>
          <w:sz w:val="24"/>
          <w:szCs w:val="24"/>
          <w:lang w:eastAsia="pt-BR"/>
        </w:rPr>
        <w:t> </w:t>
      </w:r>
      <w:r w:rsidR="00444E13" w:rsidRPr="00476304">
        <w:rPr>
          <w:rFonts w:eastAsia="Times New Roman" w:cstheme="minorHAnsi"/>
          <w:color w:val="FF0000"/>
          <w:sz w:val="20"/>
          <w:szCs w:val="20"/>
          <w:lang w:eastAsia="pt-BR"/>
        </w:rPr>
        <w:t xml:space="preserve">* </w:t>
      </w:r>
      <w:r w:rsidR="00E757EF" w:rsidRPr="00476304">
        <w:rPr>
          <w:rFonts w:eastAsia="Times New Roman" w:cstheme="minorHAnsi"/>
          <w:color w:val="FF0000"/>
          <w:sz w:val="20"/>
          <w:szCs w:val="20"/>
          <w:lang w:eastAsia="pt-BR"/>
        </w:rPr>
        <w:t>Este texto não substitui o publicado no DOE.</w:t>
      </w:r>
    </w:p>
    <w:p w14:paraId="14677C66" w14:textId="77777777" w:rsidR="00964C49" w:rsidRPr="00943D0F" w:rsidRDefault="00964C49" w:rsidP="00444E13">
      <w:pPr>
        <w:pStyle w:val="PargrafodaLista"/>
        <w:spacing w:after="0" w:line="240" w:lineRule="auto"/>
        <w:rPr>
          <w:rFonts w:eastAsia="Times New Roman" w:cstheme="minorHAnsi"/>
          <w:sz w:val="20"/>
          <w:szCs w:val="20"/>
          <w:lang w:eastAsia="pt-BR"/>
        </w:rPr>
      </w:pPr>
    </w:p>
    <w:p w14:paraId="0E4E94D0" w14:textId="76BB5C3D" w:rsidR="00964C49" w:rsidRPr="00943D0F" w:rsidRDefault="00964C49" w:rsidP="00964C49">
      <w:pPr>
        <w:spacing w:after="0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943D0F">
        <w:rPr>
          <w:rFonts w:eastAsia="Times New Roman" w:cstheme="minorHAnsi"/>
          <w:sz w:val="20"/>
          <w:szCs w:val="20"/>
          <w:lang w:eastAsia="pt-BR"/>
        </w:rPr>
        <w:t xml:space="preserve">Diário Oficial do Estado de Rondônia nº </w:t>
      </w:r>
      <w:r w:rsidR="00C01438" w:rsidRPr="00943D0F">
        <w:rPr>
          <w:rFonts w:eastAsia="Times New Roman" w:cstheme="minorHAnsi"/>
          <w:sz w:val="20"/>
          <w:szCs w:val="20"/>
          <w:lang w:eastAsia="pt-BR"/>
        </w:rPr>
        <w:t xml:space="preserve"> </w:t>
      </w:r>
      <w:r w:rsidR="0011477E" w:rsidRPr="00943D0F">
        <w:rPr>
          <w:rFonts w:eastAsia="Times New Roman" w:cstheme="minorHAnsi"/>
          <w:sz w:val="20"/>
          <w:szCs w:val="20"/>
          <w:lang w:eastAsia="pt-BR"/>
        </w:rPr>
        <w:t>136</w:t>
      </w:r>
    </w:p>
    <w:p w14:paraId="6171A5CF" w14:textId="7EC21681" w:rsidR="00964C49" w:rsidRDefault="00964C49" w:rsidP="00964C49">
      <w:pPr>
        <w:spacing w:after="0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943D0F">
        <w:rPr>
          <w:rFonts w:eastAsia="Times New Roman" w:cstheme="minorHAnsi"/>
          <w:sz w:val="20"/>
          <w:szCs w:val="20"/>
          <w:lang w:eastAsia="pt-BR"/>
        </w:rPr>
        <w:t>Disponibilização: 19/07/2022</w:t>
      </w:r>
      <w:r w:rsidRPr="00943D0F">
        <w:rPr>
          <w:rFonts w:eastAsia="Times New Roman" w:cstheme="minorHAnsi"/>
          <w:sz w:val="20"/>
          <w:szCs w:val="20"/>
          <w:lang w:eastAsia="pt-BR"/>
        </w:rPr>
        <w:br/>
        <w:t>Publicação: 19/07/2022</w:t>
      </w:r>
    </w:p>
    <w:p w14:paraId="76E660D9" w14:textId="7F1E6D20" w:rsidR="006F641D" w:rsidRDefault="006F641D" w:rsidP="00964C49">
      <w:pPr>
        <w:spacing w:after="0" w:line="240" w:lineRule="auto"/>
        <w:rPr>
          <w:rFonts w:eastAsia="Times New Roman" w:cstheme="minorHAnsi"/>
          <w:sz w:val="20"/>
          <w:szCs w:val="20"/>
          <w:lang w:eastAsia="pt-BR"/>
        </w:rPr>
      </w:pPr>
    </w:p>
    <w:p w14:paraId="4D4D4E0C" w14:textId="6F3CD822" w:rsidR="006F641D" w:rsidRDefault="006F641D" w:rsidP="00964C49">
      <w:pPr>
        <w:spacing w:after="0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color w:val="000000"/>
          <w:sz w:val="18"/>
          <w:szCs w:val="18"/>
        </w:rPr>
        <w:t>Diário Oficial do Estado de Rondônia nº 141</w:t>
      </w:r>
      <w:r>
        <w:rPr>
          <w:color w:val="000000"/>
          <w:sz w:val="18"/>
          <w:szCs w:val="18"/>
        </w:rPr>
        <w:br/>
        <w:t>Disponibilização: 26/07/2022</w:t>
      </w:r>
      <w:r>
        <w:rPr>
          <w:color w:val="000000"/>
          <w:sz w:val="18"/>
          <w:szCs w:val="18"/>
        </w:rPr>
        <w:br/>
        <w:t>Publicação: 26/07/2022</w:t>
      </w:r>
    </w:p>
    <w:p w14:paraId="133D7676" w14:textId="77777777" w:rsidR="00444E13" w:rsidRPr="00943D0F" w:rsidRDefault="00444E13" w:rsidP="00444E13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eastAsia="pt-BR"/>
        </w:rPr>
      </w:pPr>
    </w:p>
    <w:p w14:paraId="003F8E6F" w14:textId="758FEC11" w:rsidR="00E05729" w:rsidRPr="00943D0F" w:rsidRDefault="00D26CFD" w:rsidP="00CB4B77">
      <w:pPr>
        <w:spacing w:after="0" w:line="240" w:lineRule="auto"/>
        <w:ind w:left="142"/>
        <w:jc w:val="center"/>
        <w:rPr>
          <w:rFonts w:eastAsia="Times New Roman" w:cstheme="minorHAnsi"/>
          <w:sz w:val="20"/>
          <w:szCs w:val="20"/>
          <w:lang w:eastAsia="pt-BR"/>
        </w:rPr>
      </w:pPr>
      <w:r w:rsidRPr="00943D0F">
        <w:rPr>
          <w:noProof/>
        </w:rPr>
        <w:drawing>
          <wp:inline distT="0" distB="0" distL="0" distR="0" wp14:anchorId="4E584772" wp14:editId="67A378E7">
            <wp:extent cx="1257300" cy="962219"/>
            <wp:effectExtent l="0" t="0" r="0" b="9525"/>
            <wp:docPr id="3" name="Imagem 3" descr="Imagem digital fictícia de personagem de desenho anima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magem digital fictícia de personagem de desenho animad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93" cy="96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E6DB" w14:textId="6CC3D627" w:rsidR="00E05729" w:rsidRDefault="00E05729" w:rsidP="00CB4B77">
      <w:pPr>
        <w:spacing w:after="0" w:line="240" w:lineRule="auto"/>
        <w:ind w:left="142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br/>
        <w:t>GOVERNADORIA - CASA CIVIL</w:t>
      </w:r>
    </w:p>
    <w:p w14:paraId="2FFB96AC" w14:textId="57A79A88" w:rsidR="0049200E" w:rsidRPr="0049200E" w:rsidRDefault="0049200E" w:rsidP="00CB4B77">
      <w:pPr>
        <w:spacing w:after="0" w:line="240" w:lineRule="auto"/>
        <w:ind w:left="142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49200E">
        <w:rPr>
          <w:rFonts w:eastAsia="Times New Roman" w:cstheme="minorHAnsi"/>
          <w:b/>
          <w:bCs/>
          <w:sz w:val="24"/>
          <w:szCs w:val="24"/>
          <w:lang w:eastAsia="pt-BR"/>
        </w:rPr>
        <w:t>REPUBLICAÇÃO</w:t>
      </w:r>
    </w:p>
    <w:p w14:paraId="53E03855" w14:textId="77777777" w:rsidR="0049200E" w:rsidRPr="00943D0F" w:rsidRDefault="0049200E" w:rsidP="00CB4B77">
      <w:pPr>
        <w:spacing w:after="0" w:line="240" w:lineRule="auto"/>
        <w:ind w:left="142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112ECB70" w14:textId="73EB7DD5" w:rsidR="00E05729" w:rsidRDefault="00E05729" w:rsidP="00CB4B77">
      <w:pPr>
        <w:spacing w:after="0" w:line="240" w:lineRule="auto"/>
        <w:ind w:left="142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LEI COMPLEMENTAR N° 1.167, DE 18 DE JULHO DE 2022.</w:t>
      </w:r>
      <w:r w:rsidR="00593673">
        <w:rPr>
          <w:rFonts w:eastAsia="Times New Roman" w:cstheme="minorHAnsi"/>
          <w:sz w:val="24"/>
          <w:szCs w:val="24"/>
          <w:lang w:eastAsia="pt-BR"/>
        </w:rPr>
        <w:t xml:space="preserve"> (*)</w:t>
      </w:r>
    </w:p>
    <w:p w14:paraId="7151DE23" w14:textId="77777777" w:rsidR="0049200E" w:rsidRPr="00943D0F" w:rsidRDefault="0049200E" w:rsidP="00CB4B77">
      <w:pPr>
        <w:spacing w:after="0" w:line="240" w:lineRule="auto"/>
        <w:ind w:left="142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42CF045D" w14:textId="7530AE7B" w:rsidR="00E05729" w:rsidRPr="00943D0F" w:rsidRDefault="00E05729" w:rsidP="00A234F9">
      <w:pPr>
        <w:spacing w:before="100" w:beforeAutospacing="1" w:after="100" w:afterAutospacing="1" w:line="240" w:lineRule="auto"/>
        <w:ind w:left="3402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cstheme="minorHAnsi"/>
          <w:sz w:val="24"/>
          <w:szCs w:val="24"/>
        </w:rPr>
        <w:t>Altera dispositivo da Lei Complementar n° 283, de 14 de agosto de 2003, altera e acresce dispositivos à Lei n° 1.473, de 13 de maio de 2005, altera e revoga dispositivos da Lei Complementar n° 965, de 20 de dezembro de 2017.</w:t>
      </w:r>
    </w:p>
    <w:p w14:paraId="4B3F3864" w14:textId="77777777" w:rsidR="00E05729" w:rsidRPr="00943D0F" w:rsidRDefault="00E05729" w:rsidP="00E05729">
      <w:pPr>
        <w:spacing w:before="100" w:beforeAutospacing="1" w:after="100" w:afterAutospacing="1" w:line="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536330B7" w14:textId="77777777" w:rsidR="00E05729" w:rsidRPr="00943D0F" w:rsidRDefault="00E05729" w:rsidP="00E05729">
      <w:pPr>
        <w:spacing w:after="0" w:line="240" w:lineRule="auto"/>
        <w:ind w:left="120"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O GOVERNADOR DO ESTADO DE RONDÔNIA:</w:t>
      </w:r>
    </w:p>
    <w:p w14:paraId="1F50B4E6" w14:textId="77777777" w:rsidR="00E05729" w:rsidRPr="00943D0F" w:rsidRDefault="00E05729" w:rsidP="00E05729">
      <w:pPr>
        <w:spacing w:after="0" w:line="240" w:lineRule="auto"/>
        <w:ind w:left="120"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Faço saber que a Assembleia Legislativa decreta e eu sanciono a seguinte Lei Complementar:</w:t>
      </w:r>
    </w:p>
    <w:p w14:paraId="76389BEA" w14:textId="77777777" w:rsidR="00E05729" w:rsidRPr="00943D0F" w:rsidRDefault="00E05729" w:rsidP="00E05729">
      <w:pPr>
        <w:spacing w:after="0" w:line="240" w:lineRule="auto"/>
        <w:ind w:left="120"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74C26155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Art. 1°  O inciso XI do art. 3° da Lei Complementar n° 283, de 14 de agosto de 2003, que “Cria o Fundo de Investimento e de Desenvolvimento Industrial do Estado de Rondônia - FIDER, sucessor do Fundo de Planejamento e de Desenvolvimento Industrial do Estado de Rondônia - FIDER, e dá outras providências”, passa a vigorar com a seguinte alteração:</w:t>
      </w:r>
    </w:p>
    <w:p w14:paraId="601CE77F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4FE9E973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“Art. 3°  ................................................................................................................</w:t>
      </w:r>
    </w:p>
    <w:p w14:paraId="5BADB359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31C63D9E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</w:p>
    <w:p w14:paraId="1D369989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52ACED04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XI - 0,2% (dois décimos por cento) incidentes sobre a base de cálculo das operações de saída interestadual de mercadoria importada do exterior, conforme a Lei n° 1.473, de 13 de maio de 2005.</w:t>
      </w:r>
    </w:p>
    <w:p w14:paraId="4F0DA0E6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58E2675A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............................................................................................................................... ” (NR)</w:t>
      </w:r>
    </w:p>
    <w:p w14:paraId="00A3D2B2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27D6B8D4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Art. 2°  O inciso V do art. 2° e o </w:t>
      </w:r>
      <w:r w:rsidRPr="00943D0F">
        <w:rPr>
          <w:rFonts w:eastAsia="Times New Roman" w:cstheme="minorHAnsi"/>
          <w:b/>
          <w:bCs/>
          <w:sz w:val="24"/>
          <w:szCs w:val="24"/>
          <w:lang w:eastAsia="pt-BR"/>
        </w:rPr>
        <w:t>caput</w:t>
      </w:r>
      <w:r w:rsidRPr="00943D0F">
        <w:rPr>
          <w:rFonts w:eastAsia="Times New Roman" w:cstheme="minorHAnsi"/>
          <w:sz w:val="24"/>
          <w:szCs w:val="24"/>
          <w:lang w:eastAsia="pt-BR"/>
        </w:rPr>
        <w:t> do art. 3° da Lei n° 1.473, de 13 de maio de 2005, que “Concede Crédito Presumido nas Operações de saída interestadual de mercadoria importada do exterior”, passam a vigorar com as seguintes alterações:</w:t>
      </w:r>
    </w:p>
    <w:p w14:paraId="737D5F67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2BC1D536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“Art. 2°  ................................................................................................................</w:t>
      </w:r>
    </w:p>
    <w:p w14:paraId="461D524E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6DEB646F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</w:p>
    <w:p w14:paraId="7A78D7F4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09019F8F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bookmarkStart w:id="0" w:name="_Hlk109114365"/>
      <w:r w:rsidRPr="00943D0F">
        <w:rPr>
          <w:rFonts w:eastAsia="Times New Roman" w:cstheme="minorHAnsi"/>
          <w:sz w:val="24"/>
          <w:szCs w:val="24"/>
          <w:lang w:eastAsia="pt-BR"/>
        </w:rPr>
        <w:t xml:space="preserve">V - recolha a título de contribuição o percentual de 0,2% (dois décimos por cento) para o Fundo de Investimento e de Desenvolvimento Industrial do Estado de Rondônia - FIDER, instituído pela Lei Complementar </w:t>
      </w:r>
      <w:r w:rsidRPr="00943D0F">
        <w:rPr>
          <w:rFonts w:eastAsia="Times New Roman" w:cstheme="minorHAnsi"/>
          <w:sz w:val="24"/>
          <w:szCs w:val="24"/>
          <w:lang w:eastAsia="pt-BR"/>
        </w:rPr>
        <w:lastRenderedPageBreak/>
        <w:t>n° 283, de 14 de agosto de 2003, incidentes sobre a base de cálculo das operações de saída interestadual de mercadoria importada do exterior.</w:t>
      </w:r>
    </w:p>
    <w:bookmarkEnd w:id="0"/>
    <w:p w14:paraId="1E52E46D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6D11FB44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............................................................................................................................</w:t>
      </w:r>
    </w:p>
    <w:p w14:paraId="65E15F74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1217D9CF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............................................................................................................................</w:t>
      </w:r>
    </w:p>
    <w:p w14:paraId="380B868F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2D35E3CF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bookmarkStart w:id="1" w:name="_Hlk109114926"/>
      <w:r w:rsidRPr="00943D0F">
        <w:rPr>
          <w:rFonts w:eastAsia="Times New Roman" w:cstheme="minorHAnsi"/>
          <w:sz w:val="24"/>
          <w:szCs w:val="24"/>
          <w:lang w:eastAsia="pt-BR"/>
        </w:rPr>
        <w:t>Art. 3°  A celebração do Termo de Acordo indicado no inciso IV do art. 2° dependerá de pedido do contribuinte, a ser formulado junto à Coordenadoria da Receita Estadual, e da apresentação de garantia, no valor de 2.000 (duas mil) UPFs/RO, sob a forma:</w:t>
      </w:r>
    </w:p>
    <w:bookmarkEnd w:id="1"/>
    <w:p w14:paraId="07713719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1D5B64B8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.......................................................................................................................... ” (NR)</w:t>
      </w:r>
    </w:p>
    <w:p w14:paraId="5633A7E1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16BC560E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Art. 3°  Acresce os incisos I e II ao art. 3° da Lei n° 1.473, de 2005, com a seguinte redação:</w:t>
      </w:r>
    </w:p>
    <w:p w14:paraId="523E1F77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344A03E7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“Art. 3° ............................................................................................................</w:t>
      </w:r>
    </w:p>
    <w:p w14:paraId="16848F6F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767F58FB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bookmarkStart w:id="2" w:name="_Hlk109115105"/>
      <w:r w:rsidRPr="00943D0F">
        <w:rPr>
          <w:rFonts w:eastAsia="Times New Roman" w:cstheme="minorHAnsi"/>
          <w:sz w:val="24"/>
          <w:szCs w:val="24"/>
          <w:lang w:eastAsia="pt-BR"/>
        </w:rPr>
        <w:t>I - de depósito caução;</w:t>
      </w:r>
    </w:p>
    <w:p w14:paraId="0E859637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35E0675D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II - de caução em crédito de ICMS acumulado, recebido em transferência a título de crédito financeiro, conforme definido em Decreto do Poder Executivo, observada a vedação prevista no § 1° do art. 2° desta Lei.</w:t>
      </w:r>
    </w:p>
    <w:bookmarkEnd w:id="2"/>
    <w:p w14:paraId="7CEA3B24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40EBC48C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...................................................................................................................... ” (NR) </w:t>
      </w:r>
    </w:p>
    <w:p w14:paraId="2FDFFB10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3EAF643D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Art. 4°  O </w:t>
      </w:r>
      <w:r w:rsidRPr="00943D0F">
        <w:rPr>
          <w:rFonts w:eastAsia="Times New Roman" w:cstheme="minorHAnsi"/>
          <w:b/>
          <w:bCs/>
          <w:sz w:val="24"/>
          <w:szCs w:val="24"/>
          <w:lang w:eastAsia="pt-BR"/>
        </w:rPr>
        <w:t>caput</w:t>
      </w:r>
      <w:r w:rsidRPr="00943D0F">
        <w:rPr>
          <w:rFonts w:eastAsia="Times New Roman" w:cstheme="minorHAnsi"/>
          <w:sz w:val="24"/>
          <w:szCs w:val="24"/>
          <w:lang w:eastAsia="pt-BR"/>
        </w:rPr>
        <w:t> do art. 114-A da Lei Complementar n° 965, de 20 de dezembro de 2017 que “Dispõe sobre a organização e estrutura do Poder Executivo do Estado de Rondônia e dá outras providências”, passa a vigorar com a seguinte redação:</w:t>
      </w:r>
    </w:p>
    <w:p w14:paraId="69A54050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03A13A32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“Art. 114-A. À Superintendência Estadual de Tecnologia da Informação e Comunicação - SETIC, Órgão de nível estratégico e tático, responsável por gerir, apoiar e monitorar tecnicamente as atividades de Tecnologia da Informação e Comunicação - TIC e transformação digital dos órgãos da Administração Pública Estadual Direta e Indireta, compete:</w:t>
      </w:r>
    </w:p>
    <w:p w14:paraId="5B4250AD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1A1DE5C0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................................................................................................................... ” (NR)</w:t>
      </w:r>
    </w:p>
    <w:p w14:paraId="0803B59E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115B3116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Art. 5°  Revoga os incisos I, VII e XVIII do art. 114-A da Lei Complementar n° 965, de 2017.</w:t>
      </w:r>
    </w:p>
    <w:p w14:paraId="7276E5CA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565A7D8D" w14:textId="5344DFE2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Art. 6°  Esta Lei Complementar entra em vigor na data de sua publicação, produzindo efeitos a contar de 1</w:t>
      </w:r>
      <w:r w:rsidR="00E52684">
        <w:rPr>
          <w:rFonts w:eastAsia="Times New Roman" w:cstheme="minorHAnsi"/>
          <w:sz w:val="24"/>
          <w:szCs w:val="24"/>
          <w:lang w:eastAsia="pt-BR"/>
        </w:rPr>
        <w:t>º</w:t>
      </w:r>
      <w:r w:rsidRPr="00943D0F">
        <w:rPr>
          <w:rFonts w:eastAsia="Times New Roman" w:cstheme="minorHAnsi"/>
          <w:sz w:val="24"/>
          <w:szCs w:val="24"/>
          <w:lang w:eastAsia="pt-BR"/>
        </w:rPr>
        <w:t xml:space="preserve"> de maio de 2022.</w:t>
      </w:r>
    </w:p>
    <w:p w14:paraId="688F7E22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63E6DE7A" w14:textId="77777777" w:rsidR="00E05729" w:rsidRPr="00943D0F" w:rsidRDefault="00E05729" w:rsidP="00C0143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Palácio do Governo do Estado de Rondônia, em 18 de julho de 2022, 134° da República.</w:t>
      </w:r>
    </w:p>
    <w:p w14:paraId="2AF1DF64" w14:textId="77777777" w:rsidR="00E05729" w:rsidRPr="00943D0F" w:rsidRDefault="00E05729" w:rsidP="00E05729">
      <w:pPr>
        <w:spacing w:after="0" w:line="240" w:lineRule="auto"/>
        <w:ind w:left="120"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1C13B67A" w14:textId="77777777" w:rsidR="00E05729" w:rsidRPr="00943D0F" w:rsidRDefault="00E05729" w:rsidP="00E05729">
      <w:pPr>
        <w:spacing w:after="0" w:line="240" w:lineRule="auto"/>
        <w:ind w:left="120"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3B4C342C" w14:textId="77777777" w:rsidR="00E05729" w:rsidRPr="00943D0F" w:rsidRDefault="00E05729" w:rsidP="00E05729">
      <w:pPr>
        <w:spacing w:after="0" w:line="240" w:lineRule="auto"/>
        <w:ind w:left="60" w:right="60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</w:p>
    <w:p w14:paraId="757A4B41" w14:textId="77777777" w:rsidR="00E05729" w:rsidRPr="00943D0F" w:rsidRDefault="00E05729" w:rsidP="00E05729">
      <w:pPr>
        <w:spacing w:after="0" w:line="240" w:lineRule="auto"/>
        <w:ind w:left="60" w:right="60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b/>
          <w:bCs/>
          <w:sz w:val="24"/>
          <w:szCs w:val="24"/>
          <w:lang w:eastAsia="pt-BR"/>
        </w:rPr>
        <w:t>MARCOS JOSÉ ROCHA DOS SANTOS</w:t>
      </w:r>
    </w:p>
    <w:p w14:paraId="6FA6038E" w14:textId="0B6451E3" w:rsidR="00E05729" w:rsidRDefault="00E05729" w:rsidP="00E05729">
      <w:pPr>
        <w:spacing w:after="0" w:line="240" w:lineRule="auto"/>
        <w:ind w:left="60" w:right="60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Governador</w:t>
      </w:r>
    </w:p>
    <w:p w14:paraId="22A630DB" w14:textId="5CAD0EA9" w:rsidR="00E068E9" w:rsidRDefault="00E068E9" w:rsidP="00E05729">
      <w:pPr>
        <w:spacing w:after="0" w:line="240" w:lineRule="auto"/>
        <w:ind w:left="60" w:right="60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76183FB5" w14:textId="51EA3CD0" w:rsidR="00E068E9" w:rsidRPr="00E068E9" w:rsidRDefault="00E068E9" w:rsidP="00E068E9">
      <w:pPr>
        <w:spacing w:after="0" w:line="240" w:lineRule="auto"/>
        <w:ind w:left="120" w:right="60" w:firstLine="648"/>
        <w:jc w:val="both"/>
        <w:rPr>
          <w:rFonts w:eastAsia="Times New Roman" w:cstheme="minorHAnsi"/>
          <w:sz w:val="20"/>
          <w:szCs w:val="20"/>
          <w:lang w:eastAsia="pt-BR"/>
        </w:rPr>
      </w:pPr>
      <w:r w:rsidRPr="00E068E9">
        <w:rPr>
          <w:rFonts w:cstheme="minorHAnsi"/>
          <w:color w:val="000000"/>
          <w:sz w:val="20"/>
          <w:szCs w:val="20"/>
        </w:rPr>
        <w:t>(*) Republicação da Lei Complementar n° 1.167, de 18 de julho de 2022, por ter constado incorreção, quanto ao original, na Edição n° 136 do Diário Oficial do Estado, de 19 de julho de 2022.</w:t>
      </w:r>
    </w:p>
    <w:p w14:paraId="04817415" w14:textId="7EBE9727" w:rsidR="00E05729" w:rsidRPr="00943D0F" w:rsidRDefault="00E05729" w:rsidP="00652815">
      <w:pPr>
        <w:spacing w:after="0" w:line="240" w:lineRule="auto"/>
        <w:ind w:left="120"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3D0F">
        <w:rPr>
          <w:rFonts w:eastAsia="Times New Roman" w:cstheme="minorHAnsi"/>
          <w:sz w:val="24"/>
          <w:szCs w:val="24"/>
          <w:lang w:eastAsia="pt-BR"/>
        </w:rPr>
        <w:t> </w:t>
      </w:r>
      <w:r w:rsidR="00593673">
        <w:rPr>
          <w:rFonts w:eastAsia="Times New Roman" w:cstheme="minorHAnsi"/>
          <w:sz w:val="24"/>
          <w:szCs w:val="24"/>
          <w:lang w:eastAsia="pt-BR"/>
        </w:rPr>
        <w:pict w14:anchorId="724D1FE6"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943D0F" w:rsidRPr="00943D0F" w14:paraId="049F2BB9" w14:textId="77777777" w:rsidTr="00E057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EEFB1" w14:textId="5AFE23D3" w:rsidR="00E05729" w:rsidRPr="00943D0F" w:rsidRDefault="00E05729" w:rsidP="00E057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943D0F">
              <w:rPr>
                <w:rFonts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13CDACE6" wp14:editId="77037721">
                  <wp:extent cx="847725" cy="571500"/>
                  <wp:effectExtent l="0" t="0" r="9525" b="0"/>
                  <wp:docPr id="2" name="Imagem 2" descr="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04E3DA1" w14:textId="77777777" w:rsidR="00E05729" w:rsidRPr="00943D0F" w:rsidRDefault="00E05729" w:rsidP="00E0572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943D0F">
              <w:rPr>
                <w:rFonts w:eastAsia="Times New Roman" w:cstheme="minorHAnsi"/>
                <w:sz w:val="20"/>
                <w:szCs w:val="20"/>
                <w:lang w:eastAsia="pt-BR"/>
              </w:rPr>
              <w:t>Documento assinado eletronicamente por </w:t>
            </w:r>
            <w:r w:rsidRPr="00943D0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Marcos José Rocha dos Santos</w:t>
            </w:r>
            <w:r w:rsidRPr="00943D0F">
              <w:rPr>
                <w:rFonts w:eastAsia="Times New Roman" w:cstheme="minorHAnsi"/>
                <w:sz w:val="20"/>
                <w:szCs w:val="20"/>
                <w:lang w:eastAsia="pt-BR"/>
              </w:rPr>
              <w:t>, </w:t>
            </w:r>
            <w:r w:rsidRPr="00943D0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Governador</w:t>
            </w:r>
            <w:r w:rsidRPr="00943D0F">
              <w:rPr>
                <w:rFonts w:eastAsia="Times New Roman" w:cstheme="minorHAnsi"/>
                <w:sz w:val="20"/>
                <w:szCs w:val="20"/>
                <w:lang w:eastAsia="pt-BR"/>
              </w:rPr>
              <w:t>, em 18/07/2022, às 14:40, conforme horário oficial de Brasília, com fundamento no artigo 18 caput e seus §§ 1º e 2º, do </w:t>
            </w:r>
            <w:hyperlink r:id="rId7" w:tgtFrame="_blank" w:tooltip="Acesse o Decreto" w:history="1">
              <w:r w:rsidRPr="00943D0F">
                <w:rPr>
                  <w:rFonts w:eastAsia="Times New Roman" w:cstheme="minorHAnsi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695D10C7" w14:textId="77777777" w:rsidR="00E05729" w:rsidRPr="00943D0F" w:rsidRDefault="00593673" w:rsidP="00E05729">
      <w:pPr>
        <w:spacing w:after="60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pict w14:anchorId="546EAE39"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9407"/>
      </w:tblGrid>
      <w:tr w:rsidR="00943D0F" w:rsidRPr="00943D0F" w14:paraId="4BA17BCE" w14:textId="77777777" w:rsidTr="00E057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598174" w14:textId="59BD3FC2" w:rsidR="00E05729" w:rsidRPr="00943D0F" w:rsidRDefault="00E05729" w:rsidP="00E057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943D0F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51EA32A" wp14:editId="3D9A0BA3">
                  <wp:extent cx="819150" cy="819150"/>
                  <wp:effectExtent l="0" t="0" r="0" b="0"/>
                  <wp:docPr id="1" name="Imagem 1" descr="Código QR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ódigo QR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EC80CD8" w14:textId="77777777" w:rsidR="00E05729" w:rsidRPr="00943D0F" w:rsidRDefault="00E05729" w:rsidP="00E0572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943D0F">
              <w:rPr>
                <w:rFonts w:eastAsia="Times New Roman" w:cstheme="minorHAnsi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9" w:tgtFrame="_blank" w:tooltip="Página de Autenticidade de Documentos" w:history="1">
              <w:r w:rsidRPr="00943D0F">
                <w:rPr>
                  <w:rFonts w:eastAsia="Times New Roman" w:cstheme="minorHAnsi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943D0F">
              <w:rPr>
                <w:rFonts w:eastAsia="Times New Roman" w:cstheme="minorHAnsi"/>
                <w:sz w:val="20"/>
                <w:szCs w:val="20"/>
                <w:lang w:eastAsia="pt-BR"/>
              </w:rPr>
              <w:t>, informando o código verificador </w:t>
            </w:r>
            <w:r w:rsidRPr="00943D0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0030506132</w:t>
            </w:r>
            <w:r w:rsidRPr="00943D0F">
              <w:rPr>
                <w:rFonts w:eastAsia="Times New Roman" w:cstheme="minorHAnsi"/>
                <w:sz w:val="20"/>
                <w:szCs w:val="20"/>
                <w:lang w:eastAsia="pt-BR"/>
              </w:rPr>
              <w:t> e o código CRC </w:t>
            </w:r>
            <w:r w:rsidRPr="00943D0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8C2E7B8C</w:t>
            </w:r>
            <w:r w:rsidRPr="00943D0F">
              <w:rPr>
                <w:rFonts w:eastAsia="Times New Roman" w:cstheme="minorHAnsi"/>
                <w:sz w:val="20"/>
                <w:szCs w:val="20"/>
                <w:lang w:eastAsia="pt-BR"/>
              </w:rPr>
              <w:t>.</w:t>
            </w:r>
          </w:p>
        </w:tc>
      </w:tr>
    </w:tbl>
    <w:p w14:paraId="0D1776AA" w14:textId="77777777" w:rsidR="00E05729" w:rsidRPr="00943D0F" w:rsidRDefault="00593673" w:rsidP="00E05729">
      <w:pPr>
        <w:spacing w:before="15" w:after="15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73664FA8">
          <v:rect id="_x0000_i1027" style="width:0;height:1.5pt" o:hralign="center" o:hrstd="t" o:hr="t" fillcolor="#a0a0a0" stroked="f"/>
        </w:pict>
      </w:r>
    </w:p>
    <w:sectPr w:rsidR="00E05729" w:rsidRPr="00943D0F" w:rsidSect="00E057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617A"/>
    <w:multiLevelType w:val="hybridMultilevel"/>
    <w:tmpl w:val="7A56D2AE"/>
    <w:lvl w:ilvl="0" w:tplc="76EEFB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84F42"/>
    <w:multiLevelType w:val="hybridMultilevel"/>
    <w:tmpl w:val="54EEB716"/>
    <w:lvl w:ilvl="0" w:tplc="76EEFB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480313">
    <w:abstractNumId w:val="0"/>
  </w:num>
  <w:num w:numId="2" w16cid:durableId="1814835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12"/>
    <w:rsid w:val="000D0E8A"/>
    <w:rsid w:val="0011477E"/>
    <w:rsid w:val="0015321A"/>
    <w:rsid w:val="00215412"/>
    <w:rsid w:val="002176B5"/>
    <w:rsid w:val="00392E09"/>
    <w:rsid w:val="003A7286"/>
    <w:rsid w:val="00444E13"/>
    <w:rsid w:val="00476304"/>
    <w:rsid w:val="00480A09"/>
    <w:rsid w:val="0049200E"/>
    <w:rsid w:val="004B1D29"/>
    <w:rsid w:val="00593673"/>
    <w:rsid w:val="00652815"/>
    <w:rsid w:val="006F641D"/>
    <w:rsid w:val="0071226D"/>
    <w:rsid w:val="00733B21"/>
    <w:rsid w:val="007F4204"/>
    <w:rsid w:val="00943D0F"/>
    <w:rsid w:val="00964C49"/>
    <w:rsid w:val="00A234F9"/>
    <w:rsid w:val="00A90C91"/>
    <w:rsid w:val="00BB49F1"/>
    <w:rsid w:val="00BD6A5D"/>
    <w:rsid w:val="00C01438"/>
    <w:rsid w:val="00C04DEF"/>
    <w:rsid w:val="00CB4B77"/>
    <w:rsid w:val="00D26CFD"/>
    <w:rsid w:val="00E05729"/>
    <w:rsid w:val="00E068E9"/>
    <w:rsid w:val="00E52684"/>
    <w:rsid w:val="00E757EF"/>
    <w:rsid w:val="00F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1F9C82"/>
  <w15:chartTrackingRefBased/>
  <w15:docId w15:val="{0F27A966-4A70-4157-9EE6-751978FF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E0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E0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5729"/>
    <w:rPr>
      <w:b/>
      <w:bCs/>
    </w:rPr>
  </w:style>
  <w:style w:type="paragraph" w:customStyle="1" w:styleId="newtabelatextocentralizado">
    <w:name w:val="new_tabela_texto_centralizado"/>
    <w:basedOn w:val="Normal"/>
    <w:rsid w:val="00E0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0572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7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diof.ro.gov.br/data/uploads/2017/04/Doe-05_04_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i.sistemas.ro.gov.br/sei/controlador_externo.php?acao=documento_conferir&amp;id_orgao_acesso_externo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883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N° 1.167, DE 18 DE JULHO DE 2022.</vt:lpstr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N° 1.167, DE 18 DE JULHO DE 2022.</dc:title>
  <dc:subject>Altera dispositivo da Lei Complementar n° 283, de 14 de agosto de 2003, altera e acresce dispositivos à Lei n° 1.473, de 13 de maio de 2005, altera e revoga dispositivos da Lei Complementar n° 965, de 20 de dezembro de 2017.</dc:subject>
  <dc:creator>Mariana Cavalcante Maciel</dc:creator>
  <cp:keywords/>
  <dc:description/>
  <cp:lastModifiedBy>Mariana Cavalcante Maciel</cp:lastModifiedBy>
  <cp:revision>6</cp:revision>
  <cp:lastPrinted>2022-07-28T14:11:00Z</cp:lastPrinted>
  <dcterms:created xsi:type="dcterms:W3CDTF">2022-07-28T13:13:00Z</dcterms:created>
  <dcterms:modified xsi:type="dcterms:W3CDTF">2022-07-28T14:12:00Z</dcterms:modified>
</cp:coreProperties>
</file>