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8F7F2" w14:textId="77777777" w:rsidR="00DE33C4" w:rsidRPr="00DE33C4" w:rsidRDefault="00DE33C4" w:rsidP="00DE33C4">
      <w:pPr>
        <w:pStyle w:val="NormalWeb"/>
        <w:rPr>
          <w:rFonts w:asciiTheme="minorHAnsi" w:hAnsiTheme="minorHAnsi" w:cstheme="minorHAnsi"/>
          <w:sz w:val="20"/>
          <w:szCs w:val="20"/>
        </w:rPr>
      </w:pPr>
      <w:r w:rsidRPr="00DE33C4">
        <w:rPr>
          <w:rFonts w:asciiTheme="minorHAnsi" w:hAnsiTheme="minorHAnsi" w:cstheme="minorHAnsi"/>
          <w:color w:val="E74C3C"/>
          <w:sz w:val="20"/>
          <w:szCs w:val="20"/>
        </w:rPr>
        <w:t>* Este texto não substitui o publicado no DOE.</w:t>
      </w:r>
    </w:p>
    <w:p w14:paraId="700CD813" w14:textId="25D46F32" w:rsidR="00DE33C4" w:rsidRPr="00DE33C4" w:rsidRDefault="00DE33C4" w:rsidP="00DE33C4">
      <w:pPr>
        <w:pStyle w:val="NormalWeb"/>
        <w:rPr>
          <w:rFonts w:asciiTheme="minorHAnsi" w:hAnsiTheme="minorHAnsi" w:cstheme="minorHAnsi"/>
          <w:sz w:val="20"/>
          <w:szCs w:val="20"/>
        </w:rPr>
      </w:pPr>
      <w:r w:rsidRPr="00DE33C4">
        <w:rPr>
          <w:rFonts w:asciiTheme="minorHAnsi" w:hAnsiTheme="minorHAnsi" w:cstheme="minorHAnsi"/>
          <w:sz w:val="20"/>
          <w:szCs w:val="20"/>
        </w:rPr>
        <w:t>Diário Oficial do Estado de Rondônia nº</w:t>
      </w:r>
      <w:r w:rsidR="00F56CE7">
        <w:rPr>
          <w:rFonts w:asciiTheme="minorHAnsi" w:hAnsiTheme="minorHAnsi" w:cstheme="minorHAnsi"/>
          <w:sz w:val="20"/>
          <w:szCs w:val="20"/>
        </w:rPr>
        <w:t xml:space="preserve"> 56</w:t>
      </w:r>
      <w:r w:rsidRPr="00DE33C4">
        <w:rPr>
          <w:rFonts w:asciiTheme="minorHAnsi" w:hAnsiTheme="minorHAnsi" w:cstheme="minorHAnsi"/>
          <w:sz w:val="20"/>
          <w:szCs w:val="20"/>
        </w:rPr>
        <w:br/>
        <w:t>Disponibilização: 24/03/2023</w:t>
      </w:r>
      <w:r w:rsidRPr="00DE33C4">
        <w:rPr>
          <w:rFonts w:asciiTheme="minorHAnsi" w:hAnsiTheme="minorHAnsi" w:cstheme="minorHAnsi"/>
          <w:sz w:val="20"/>
          <w:szCs w:val="20"/>
        </w:rPr>
        <w:br/>
        <w:t>Publicação: 24/03/2023</w:t>
      </w:r>
    </w:p>
    <w:p w14:paraId="2B06B493" w14:textId="77777777" w:rsidR="00DE33C4" w:rsidRDefault="00DE33C4" w:rsidP="00D54E9E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5F1DABC" w14:textId="43122AF4" w:rsidR="00D54E9E" w:rsidRDefault="00D54E9E" w:rsidP="00D54E9E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5ECCAAA6" wp14:editId="1D60E432">
            <wp:extent cx="1273687" cy="978010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9644" cy="982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BA981" w14:textId="77777777" w:rsidR="00D54E9E" w:rsidRDefault="00D54E9E" w:rsidP="00D54E9E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0D9B3B5" w14:textId="78057F4E" w:rsidR="00D54E9E" w:rsidRPr="00D54E9E" w:rsidRDefault="00D54E9E" w:rsidP="00D54E9E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1AD0161A" w14:textId="77777777" w:rsidR="00D54E9E" w:rsidRPr="00D54E9E" w:rsidRDefault="00D54E9E" w:rsidP="00D54E9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aps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aps/>
          <w:color w:val="000000"/>
          <w:sz w:val="24"/>
          <w:szCs w:val="24"/>
          <w:lang w:eastAsia="pt-BR"/>
        </w:rPr>
        <w:t>RETIFICAÇÃO</w:t>
      </w:r>
    </w:p>
    <w:p w14:paraId="3BECA229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Na especificação MVA ORIGINAL da Tabela III do art. 1° do Decreto n° 27.919, de 14 de fevereiro de 2023, que “Altera e revoga dispositivos do Regulamento do Imposto sobre Operações Relativas à Circulação de Mercadorias e sobre Prestações de Serviços de Transporte Interestadual e Intermunicipal e de Comunicação - RICMS/RO, aprovado pelo Decreto n° 22.721, de 5 de abril de 2018.”,</w:t>
      </w:r>
    </w:p>
    <w:p w14:paraId="0015DA03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15953C5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ONDE SE LÊ:</w:t>
      </w:r>
    </w:p>
    <w:p w14:paraId="3AEF8CA0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F2B85C" w14:textId="77777777" w:rsidR="00D54E9E" w:rsidRPr="00D54E9E" w:rsidRDefault="00D54E9E" w:rsidP="00D54E9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“</w:t>
      </w:r>
      <w:bookmarkStart w:id="0" w:name="AVI_P2_TIII"/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TABELA III</w:t>
      </w:r>
    </w:p>
    <w:p w14:paraId="049759EC" w14:textId="77777777" w:rsidR="00D54E9E" w:rsidRPr="00D54E9E" w:rsidRDefault="00D54E9E" w:rsidP="00D54E9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BEBIDAS ALCOÓLICAS, EXCETO CERVEJA E CHOPE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848"/>
        <w:gridCol w:w="2230"/>
        <w:gridCol w:w="1273"/>
        <w:gridCol w:w="1395"/>
        <w:gridCol w:w="1334"/>
        <w:gridCol w:w="1140"/>
        <w:gridCol w:w="1140"/>
        <w:gridCol w:w="1140"/>
      </w:tblGrid>
      <w:tr w:rsidR="00D54E9E" w:rsidRPr="00D54E9E" w14:paraId="5BA7601F" w14:textId="77777777" w:rsidTr="00D54E9E">
        <w:trPr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1649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BBA2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091A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1863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NCM/SH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5F8A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MVA ORIGINAL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17D0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MVA AJUSTADA</w:t>
            </w:r>
          </w:p>
        </w:tc>
      </w:tr>
      <w:tr w:rsidR="00D54E9E" w:rsidRPr="00D54E9E" w14:paraId="560F8164" w14:textId="77777777" w:rsidTr="00D54E9E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F5D87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3DCD6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BBA95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1D2D9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2BE41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97AE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D186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F215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12%</w:t>
            </w:r>
          </w:p>
        </w:tc>
      </w:tr>
      <w:tr w:rsidR="00D54E9E" w:rsidRPr="00D54E9E" w14:paraId="3A2A53D2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B14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56D8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Aperitivos, amargos, bitter e similares.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7A15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67E5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AD99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9DF4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8736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FF58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C9D7CB8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E5FB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B448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Batida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FCBD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C2C8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4478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9BB4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2381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F4F2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2127815D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64CA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66F4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Bebida ice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8499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B17C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C919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860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4A68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4E5F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306975BF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A82A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357D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Cachaça e aguardentes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EF4F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02.004.00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91B6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2207.20</w:t>
            </w:r>
          </w:p>
          <w:p w14:paraId="010CE63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2208.40.00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8440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703B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708E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D7C6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BD6679F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6F86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557D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Catuaba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7E90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02.005.00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3E9D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FBD3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9EEF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0943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2641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881DF26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2317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0F2C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Conhaque, brandy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DC35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02.006.00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73D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3F92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96FE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6057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CBAA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41FB6EDE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ABB6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3346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Cooler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E4E2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02.007.00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8F5D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D65C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616C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48C7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D5F3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3819EC6D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0E0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C9C3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Gim (gin) e genebra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1596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02.008.00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0589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2208.50.00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3FA0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B3EC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40B2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574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5A7B52C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FDCD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9.0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7729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Jurubeba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36F2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B3D4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9882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A34F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DA82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8357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25B6472A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E59D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A36F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Licores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ABC9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14B5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2208.70.00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5014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F007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1E93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CB2D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C5E14DB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4D45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4309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Pisco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979F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8892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1FB7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84EA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E61B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8804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469CA86C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2BD6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9A3F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4ECE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0A15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2208.40.00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AA7D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62BD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CA23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6BF1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86BF4C4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6086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C669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Saquê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8007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7287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2206.00.90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7C5C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B42C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CA95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8C36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92C69AE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9FA9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E4DC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Steinhaeger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B124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02.014.00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9FE9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8F94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F7CB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F8E1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A982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38E002F8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F440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1984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Tequila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BF6E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02.015.00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B88E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F09E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C183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AF23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C07B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4C68AD23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EACB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4293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Uísque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EFDA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02.016.00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69AB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9E8D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59CA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8714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DFE1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50CFF0BE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7052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EC45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Vermute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06AB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02.017.00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AF89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EF02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0C0D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2F7C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8A14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39C7705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37B9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9568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Vodka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855F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02.018.00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80E4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2208.60.00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7755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D0DA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290D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B96F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5EF2E4F6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EF89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4C4B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Derivados de vodka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AF82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F6E1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FA52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07F0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4D9B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0726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993B6F2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6AD0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7A79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5872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FA71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9B37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67FC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F9FF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8E84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4DCB7799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E42D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8408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Aguardente vínica / grappa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F400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7F1A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DAA5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BD6C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BFCC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CCEE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CCB7228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7FB1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8079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Sidra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7A66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6F3D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2206.00.10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54AB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FE62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D75A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781C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F680E9F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75CD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0BA8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Sangrias e coquetéis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0CFD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3572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4704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340B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64A7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10C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DDAA6B4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5993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2C5D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Vinhos de uvas frescas, incluindo os vinhos enriquecidos com álcool, mostos de uvas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BB4A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02.024.00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F0AD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FCA9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B358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6AD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D6C9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33DD25E1" w14:textId="77777777" w:rsidTr="00D54E9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A31C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999.0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4E98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Outras bebidas alcoólicas não especificadas nos itens anteriores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F9D0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02.999.00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836B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2207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7D92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71,90%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2A2B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9B98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01E7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</w:tbl>
    <w:p w14:paraId="4602E521" w14:textId="77777777" w:rsidR="00D54E9E" w:rsidRPr="00D54E9E" w:rsidRDefault="00D54E9E" w:rsidP="00D54E9E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781D0C42" w14:textId="77777777" w:rsidR="00D54E9E" w:rsidRPr="00D54E9E" w:rsidRDefault="00D54E9E" w:rsidP="00D54E9E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D6C480D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LEIA-SE:</w:t>
      </w:r>
    </w:p>
    <w:p w14:paraId="0E14C8CF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E685583" w14:textId="77777777" w:rsidR="00D54E9E" w:rsidRPr="00D54E9E" w:rsidRDefault="00D54E9E" w:rsidP="00D54E9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“TABELA III</w:t>
      </w:r>
      <w:bookmarkEnd w:id="0"/>
    </w:p>
    <w:p w14:paraId="13A551CB" w14:textId="77777777" w:rsidR="00D54E9E" w:rsidRPr="00D54E9E" w:rsidRDefault="00D54E9E" w:rsidP="00D54E9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BEBIDAS ALCOÓLICAS, EXCETO CERVEJA E CHOPE</w:t>
      </w:r>
    </w:p>
    <w:tbl>
      <w:tblPr>
        <w:tblW w:w="1050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848"/>
        <w:gridCol w:w="2230"/>
        <w:gridCol w:w="1273"/>
        <w:gridCol w:w="1395"/>
        <w:gridCol w:w="1334"/>
        <w:gridCol w:w="1140"/>
        <w:gridCol w:w="1140"/>
        <w:gridCol w:w="1140"/>
      </w:tblGrid>
      <w:tr w:rsidR="00D54E9E" w:rsidRPr="00D54E9E" w14:paraId="1E9B333E" w14:textId="77777777" w:rsidTr="00D54E9E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F8BF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A98C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37CF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901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NCM/SH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E323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MVA ORIGINAL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8B8E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MVA AJUSTADA</w:t>
            </w:r>
          </w:p>
        </w:tc>
      </w:tr>
      <w:tr w:rsidR="00D54E9E" w:rsidRPr="00D54E9E" w14:paraId="78F6411D" w14:textId="77777777" w:rsidTr="00D54E9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98E84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D323F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D81FC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09E5A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7BBA3" w14:textId="77777777" w:rsidR="00D54E9E" w:rsidRPr="00D54E9E" w:rsidRDefault="00D54E9E" w:rsidP="00D54E9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626F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2C2C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62FD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12%</w:t>
            </w:r>
          </w:p>
        </w:tc>
      </w:tr>
      <w:tr w:rsidR="00D54E9E" w:rsidRPr="00D54E9E" w14:paraId="5317BB71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CF8F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1.0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7BFE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Aperitivos, amargos, bitter e similares.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A904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EFCC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4C64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72CB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A642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134E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6945D71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EAE0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6089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Batida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3A95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984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61F2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238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008F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5DF4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347D68C2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1BB6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F21E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Bebida ice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5742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72F4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D888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BF67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C0A0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988A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C3EF4C8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8A36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0B65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Cachaça e aguardentes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F722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02.004.00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C3B5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2207.20</w:t>
            </w:r>
          </w:p>
          <w:p w14:paraId="7CBDFA6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2208.40.00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D4F2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1D14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54E6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EA50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3A1E79D4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18FA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18C6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Catuaba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534B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02.005.00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4721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A21A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9746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2AB5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42BB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20C1BA4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48C2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0F78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Conhaque, brandy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5B81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02.006.00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3F1F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785F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A8BA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D41D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4A93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42257207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D1DB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91B9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Cooler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37BB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02.007.00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E06D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9BE3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27EA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265A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270F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AEECAB3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4416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DAB2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Gim (gin) e genebra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B49A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02.008.00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6B4F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2208.50.00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91AE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A128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542C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054B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98F0FFF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2DCD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E02B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Jurubeba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AD03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02.009.00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2AE9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FA95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F94E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0C4F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0865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1366F345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599A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48AC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Licores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D292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1514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2208.70.00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7F7E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DE3A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296B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CD4A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416BD56E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F676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F6D6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Pisco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4FA3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A65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A299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9E1D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8DA9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7315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33F4E7F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7B11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31F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3FD2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263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2208.40.00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D170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8DFE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266A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9D8C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D678DBC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33B0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D1E3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Saquê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C07A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F7BC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2206.00.90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D160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1F67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9CFE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8ECF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C5DB3A5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51C3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86FA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Steinhaeger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0354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02.014.00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9D0C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BE55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9520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BDAB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1621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0DB107A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1BB3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8645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Tequila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DD69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02.015.00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D297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C2A7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71E6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7491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AC24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4455822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4027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0845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Uísque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3203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02.016.00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84A9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2E79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C3A9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F9FE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6F30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F2053E0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30A5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053F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Vermute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30D7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02.017.00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77D8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8211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9BF1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5233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39AA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500F898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EB17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AC3B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Vodka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3717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02.018.00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4B36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2208.60.00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25F3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B85B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4A06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B809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24E417F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DD3F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937D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Derivados de vodka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02B2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02.019.00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3DD7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412E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5ADE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DB1D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D4C8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788C3043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3662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3994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FE5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6CBA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0141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C6B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841A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CCE8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662F94FF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47A0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9D91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Aguardente vínica / grappa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97DC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B06E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2208.20.00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4639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DA75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9AEB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1657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5E5398D4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3EF2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A6FF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Sidra e similares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5B3B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D3A2B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2206.00.10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5BA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24CA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31F4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479D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16ED448F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AE7CA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B040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Sangrias e coquetéis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5691D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02.023.00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E53B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2206.00.90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DF5E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EC2A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F767C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154C1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268ECE97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BF0A0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AF95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Vinhos de uvas frescas, incluindo 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os vinhos enriquecidos com álcool, mostos de uvas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BEC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02.024.00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24856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DCAA2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375F3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0E7F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F856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  <w:tr w:rsidR="00D54E9E" w:rsidRPr="00D54E9E" w14:paraId="0C8E3EBF" w14:textId="77777777" w:rsidTr="00D54E9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339F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999.0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14084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Outras bebidas alcoólicas não especificadas nos itens anteriores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4D50E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02.999.00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E5067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2205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2206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2207</w:t>
            </w: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F62D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71,70%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FFA18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161,64%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A4DD9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153,46%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96395" w14:textId="77777777" w:rsidR="00D54E9E" w:rsidRPr="00D54E9E" w:rsidRDefault="00D54E9E" w:rsidP="00D54E9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54E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139,83%</w:t>
            </w:r>
          </w:p>
        </w:tc>
      </w:tr>
    </w:tbl>
    <w:p w14:paraId="4809E35A" w14:textId="77777777" w:rsidR="00D54E9E" w:rsidRPr="00D54E9E" w:rsidRDefault="00D54E9E" w:rsidP="00D54E9E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3E63D5DA" w14:textId="77777777" w:rsidR="00D54E9E" w:rsidRPr="00D54E9E" w:rsidRDefault="00D54E9E" w:rsidP="00D54E9E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0FE417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 24 de março de 2023, 135° da República.</w:t>
      </w:r>
    </w:p>
    <w:p w14:paraId="57ADFC4D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8B50DC8" w14:textId="77777777" w:rsidR="00D54E9E" w:rsidRPr="00D54E9E" w:rsidRDefault="00D54E9E" w:rsidP="00D54E9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DE9C81" w14:textId="77777777" w:rsidR="00D54E9E" w:rsidRPr="00D54E9E" w:rsidRDefault="00D54E9E" w:rsidP="00D54E9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4B26DB74" w14:textId="77777777" w:rsidR="00D54E9E" w:rsidRPr="00D54E9E" w:rsidRDefault="00D54E9E" w:rsidP="00D54E9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2CBDBBC5" w14:textId="712285C3" w:rsidR="00D54E9E" w:rsidRPr="00D54E9E" w:rsidRDefault="00D54E9E" w:rsidP="00D54E9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5D94B1D" w14:textId="54728A1E" w:rsidR="00D54E9E" w:rsidRPr="00D54E9E" w:rsidRDefault="00D54E9E" w:rsidP="00D54E9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C234324" w14:textId="77777777" w:rsidR="00D54E9E" w:rsidRPr="00D54E9E" w:rsidRDefault="00D54E9E" w:rsidP="00D54E9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6FD3B157" w14:textId="77777777" w:rsidR="00D54E9E" w:rsidRPr="00D54E9E" w:rsidRDefault="00D54E9E" w:rsidP="00D54E9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54E9E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27473AC9" w14:textId="77777777" w:rsidR="00D54E9E" w:rsidRPr="00D54E9E" w:rsidRDefault="00F56CE7" w:rsidP="00D54E9E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06A22486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D54E9E" w:rsidRPr="00D54E9E" w14:paraId="33C9E3B3" w14:textId="77777777" w:rsidTr="00D54E9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A70550" w14:textId="45AEDBE2" w:rsidR="00D54E9E" w:rsidRPr="00D54E9E" w:rsidRDefault="00D54E9E" w:rsidP="00D54E9E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54E9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55FD09F" wp14:editId="14EF9188">
                  <wp:extent cx="850900" cy="572770"/>
                  <wp:effectExtent l="0" t="0" r="6350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C83B52B" w14:textId="77777777" w:rsidR="00D54E9E" w:rsidRPr="00D54E9E" w:rsidRDefault="00D54E9E" w:rsidP="00D54E9E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D54E9E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 Fernando Pereira da Silva</w:t>
            </w: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D54E9E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, em 24/03/2023, às 11:33, conforme horário oficial de Brasília, com fundamento no artigo 18 caput e seus §§ 1º e 2º, do </w:t>
            </w:r>
            <w:hyperlink r:id="rId6" w:tgtFrame="_blank" w:tooltip="Acesse o Decreto" w:history="1">
              <w:r w:rsidRPr="00D54E9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33122E4" w14:textId="77777777" w:rsidR="00D54E9E" w:rsidRPr="00D54E9E" w:rsidRDefault="00F56CE7" w:rsidP="00D54E9E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17D3101F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D54E9E" w:rsidRPr="00D54E9E" w14:paraId="77424C4C" w14:textId="77777777" w:rsidTr="00D54E9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146F00" w14:textId="096650F2" w:rsidR="00D54E9E" w:rsidRPr="00D54E9E" w:rsidRDefault="00D54E9E" w:rsidP="00D54E9E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54E9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71E3D1F" wp14:editId="681504CE">
                  <wp:extent cx="850900" cy="572770"/>
                  <wp:effectExtent l="0" t="0" r="635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DF33B99" w14:textId="77777777" w:rsidR="00D54E9E" w:rsidRPr="00D54E9E" w:rsidRDefault="00D54E9E" w:rsidP="00D54E9E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D54E9E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D54E9E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, em 24/03/2023, às 11:47, conforme horário oficial de Brasília, com fundamento no artigo 18 caput e seus §§ 1º e 2º, do </w:t>
            </w:r>
            <w:hyperlink r:id="rId7" w:tgtFrame="_blank" w:tooltip="Acesse o Decreto" w:history="1">
              <w:r w:rsidRPr="00D54E9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575F938" w14:textId="77777777" w:rsidR="00D54E9E" w:rsidRPr="00D54E9E" w:rsidRDefault="00F56CE7" w:rsidP="00D54E9E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7E1B8927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D54E9E" w:rsidRPr="00D54E9E" w14:paraId="45D092B6" w14:textId="77777777" w:rsidTr="00D54E9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E6ABB0" w14:textId="6EFAC929" w:rsidR="00D54E9E" w:rsidRPr="00D54E9E" w:rsidRDefault="00D54E9E" w:rsidP="00D54E9E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54E9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1699488" wp14:editId="0C2B2A19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15570AF" w14:textId="77777777" w:rsidR="00D54E9E" w:rsidRPr="00D54E9E" w:rsidRDefault="00D54E9E" w:rsidP="00D54E9E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D54E9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D54E9E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0036773038</w:t>
            </w: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D54E9E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0DED2F28</w:t>
            </w:r>
            <w:r w:rsidRPr="00D54E9E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6F90F69B" w14:textId="77777777" w:rsidR="00DC4152" w:rsidRPr="00D54E9E" w:rsidRDefault="00DC4152" w:rsidP="00D54E9E">
      <w:pPr>
        <w:jc w:val="both"/>
        <w:rPr>
          <w:rFonts w:cstheme="minorHAnsi"/>
          <w:sz w:val="24"/>
          <w:szCs w:val="24"/>
        </w:rPr>
      </w:pPr>
    </w:p>
    <w:sectPr w:rsidR="00DC4152" w:rsidRPr="00D54E9E" w:rsidSect="00D54E9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E9E"/>
    <w:rsid w:val="00205D28"/>
    <w:rsid w:val="00D54E9E"/>
    <w:rsid w:val="00DC4152"/>
    <w:rsid w:val="00DE33C4"/>
    <w:rsid w:val="00F56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3B8A7"/>
  <w15:chartTrackingRefBased/>
  <w15:docId w15:val="{A104F778-BBEA-4DFA-80B7-64CC8B4FD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54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">
    <w:name w:val="texto_centralizado_maiusculas"/>
    <w:basedOn w:val="Normal"/>
    <w:rsid w:val="00D54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D54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D54E9E"/>
    <w:rPr>
      <w:b/>
      <w:bCs/>
    </w:rPr>
  </w:style>
  <w:style w:type="paragraph" w:customStyle="1" w:styleId="newtextocentralizado">
    <w:name w:val="new_texto_centralizado"/>
    <w:basedOn w:val="Normal"/>
    <w:rsid w:val="00D54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D54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direita">
    <w:name w:val="new_tabela_texto_alinhado_direita"/>
    <w:basedOn w:val="Normal"/>
    <w:rsid w:val="00D54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D54E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09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9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74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965</Words>
  <Characters>5213</Characters>
  <Application>Microsoft Office Word</Application>
  <DocSecurity>0</DocSecurity>
  <Lines>43</Lines>
  <Paragraphs>12</Paragraphs>
  <ScaleCrop>false</ScaleCrop>
  <Company/>
  <LinksUpToDate>false</LinksUpToDate>
  <CharactersWithSpaces>6166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</cp:lastModifiedBy>
  <cp:revision>4</cp:revision>
  <dcterms:created xsi:type="dcterms:W3CDTF">2023-03-24T16:31:00Z</dcterms:created>
  <dcterms:modified xsi:type="dcterms:W3CDTF">2023-03-29T23:18:00Z</dcterms:modified>
</cp:coreProperties>
</file>