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1DC3DA" w14:textId="77777777" w:rsidR="00FE6D17" w:rsidRPr="00E10250" w:rsidRDefault="00FE6D17" w:rsidP="00FE6D17">
      <w:pPr>
        <w:rPr>
          <w:rFonts w:ascii="Calibri" w:hAnsi="Calibri" w:cs="Calibri"/>
          <w:color w:val="FF0000"/>
          <w:sz w:val="20"/>
          <w:szCs w:val="20"/>
        </w:rPr>
      </w:pPr>
      <w:r w:rsidRPr="00E10250">
        <w:rPr>
          <w:rFonts w:ascii="Calibri" w:hAnsi="Calibri" w:cs="Calibri"/>
          <w:color w:val="FF0000"/>
          <w:sz w:val="20"/>
          <w:szCs w:val="20"/>
        </w:rPr>
        <w:t>* Este texto não substitui o publicado no DOE.</w:t>
      </w:r>
    </w:p>
    <w:p w14:paraId="48EF4661" w14:textId="0523AB50" w:rsidR="00FE6D17" w:rsidRPr="00E10250" w:rsidRDefault="00FE6D17" w:rsidP="00FE6D17">
      <w:pPr>
        <w:rPr>
          <w:rFonts w:ascii="Calibri" w:hAnsi="Calibri" w:cs="Calibri"/>
          <w:sz w:val="20"/>
          <w:szCs w:val="20"/>
        </w:rPr>
      </w:pPr>
      <w:r w:rsidRPr="00E10250">
        <w:rPr>
          <w:rFonts w:ascii="Calibri" w:hAnsi="Calibri" w:cs="Calibri"/>
          <w:sz w:val="20"/>
          <w:szCs w:val="20"/>
        </w:rPr>
        <w:t>Diário Oficial do Estado de Rondônia nº</w:t>
      </w:r>
      <w:r>
        <w:rPr>
          <w:rFonts w:ascii="Calibri" w:hAnsi="Calibri" w:cs="Calibri"/>
          <w:sz w:val="20"/>
          <w:szCs w:val="20"/>
        </w:rPr>
        <w:t xml:space="preserve"> 48</w:t>
      </w:r>
      <w:r w:rsidRPr="00E10250">
        <w:rPr>
          <w:rFonts w:ascii="Calibri" w:hAnsi="Calibri" w:cs="Calibri"/>
          <w:sz w:val="20"/>
          <w:szCs w:val="20"/>
        </w:rPr>
        <w:br/>
        <w:t xml:space="preserve">Disponibilização: </w:t>
      </w:r>
      <w:r>
        <w:rPr>
          <w:rFonts w:ascii="Calibri" w:hAnsi="Calibri" w:cs="Calibri"/>
          <w:sz w:val="20"/>
          <w:szCs w:val="20"/>
        </w:rPr>
        <w:t>13</w:t>
      </w:r>
      <w:r w:rsidRPr="00E10250">
        <w:rPr>
          <w:rFonts w:ascii="Calibri" w:hAnsi="Calibri" w:cs="Calibri"/>
          <w:sz w:val="20"/>
          <w:szCs w:val="20"/>
        </w:rPr>
        <w:t>/0</w:t>
      </w:r>
      <w:r>
        <w:rPr>
          <w:rFonts w:ascii="Calibri" w:hAnsi="Calibri" w:cs="Calibri"/>
          <w:sz w:val="20"/>
          <w:szCs w:val="20"/>
        </w:rPr>
        <w:t>3</w:t>
      </w:r>
      <w:r w:rsidRPr="00E10250">
        <w:rPr>
          <w:rFonts w:ascii="Calibri" w:hAnsi="Calibri" w:cs="Calibri"/>
          <w:sz w:val="20"/>
          <w:szCs w:val="20"/>
        </w:rPr>
        <w:t>/2025</w:t>
      </w:r>
      <w:r w:rsidRPr="00E10250">
        <w:rPr>
          <w:rFonts w:ascii="Calibri" w:hAnsi="Calibri" w:cs="Calibri"/>
          <w:sz w:val="20"/>
          <w:szCs w:val="20"/>
        </w:rPr>
        <w:br/>
        <w:t xml:space="preserve">Publicação: </w:t>
      </w:r>
      <w:r>
        <w:rPr>
          <w:rFonts w:ascii="Calibri" w:hAnsi="Calibri" w:cs="Calibri"/>
          <w:sz w:val="20"/>
          <w:szCs w:val="20"/>
        </w:rPr>
        <w:t>13</w:t>
      </w:r>
      <w:r w:rsidRPr="00E10250">
        <w:rPr>
          <w:rFonts w:ascii="Calibri" w:hAnsi="Calibri" w:cs="Calibri"/>
          <w:sz w:val="20"/>
          <w:szCs w:val="20"/>
        </w:rPr>
        <w:t>/0</w:t>
      </w:r>
      <w:r>
        <w:rPr>
          <w:rFonts w:ascii="Calibri" w:hAnsi="Calibri" w:cs="Calibri"/>
          <w:sz w:val="20"/>
          <w:szCs w:val="20"/>
        </w:rPr>
        <w:t>3</w:t>
      </w:r>
      <w:r w:rsidRPr="00E10250">
        <w:rPr>
          <w:rFonts w:ascii="Calibri" w:hAnsi="Calibri" w:cs="Calibri"/>
          <w:sz w:val="20"/>
          <w:szCs w:val="20"/>
        </w:rPr>
        <w:t>/2025</w:t>
      </w:r>
    </w:p>
    <w:p w14:paraId="53C27840" w14:textId="2986B1DB" w:rsidR="002A305D" w:rsidRPr="002A305D" w:rsidRDefault="00200BC0" w:rsidP="00200BC0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noProof/>
          <w:sz w:val="24"/>
          <w:szCs w:val="24"/>
        </w:rPr>
        <w:drawing>
          <wp:inline distT="0" distB="0" distL="0" distR="0" wp14:anchorId="25D221E7" wp14:editId="096B73DD">
            <wp:extent cx="1584342" cy="1216549"/>
            <wp:effectExtent l="0" t="0" r="0" b="3175"/>
            <wp:docPr id="308346711" name="Imagem 5" descr="Imagem digital fictícia de personagem de desenho animad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8346711" name="Imagem 5" descr="Imagem digital fictícia de personagem de desenho animado&#10;&#10;O conteúdo gerado por IA pode estar incorreto.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92919" cy="1223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8C191F" w14:textId="77777777" w:rsidR="002A305D" w:rsidRPr="002A305D" w:rsidRDefault="002A305D" w:rsidP="00430337">
      <w:pPr>
        <w:spacing w:after="0" w:line="240" w:lineRule="auto"/>
        <w:jc w:val="center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GOVERNO DO ESTADO DE RONDÔNIA</w:t>
      </w:r>
    </w:p>
    <w:p w14:paraId="27ACAD5A" w14:textId="77777777" w:rsidR="002A305D" w:rsidRPr="002A305D" w:rsidRDefault="002A305D" w:rsidP="00430337">
      <w:pPr>
        <w:spacing w:after="0" w:line="240" w:lineRule="auto"/>
        <w:jc w:val="center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Secretaria de Estado de Finanças - SEFIN</w:t>
      </w:r>
    </w:p>
    <w:p w14:paraId="26832F89" w14:textId="77777777" w:rsidR="002A305D" w:rsidRDefault="002A305D" w:rsidP="00430337">
      <w:pPr>
        <w:spacing w:after="0" w:line="240" w:lineRule="auto"/>
        <w:jc w:val="center"/>
        <w:rPr>
          <w:rFonts w:ascii="Calibri" w:hAnsi="Calibri" w:cs="Calibri"/>
          <w:b/>
          <w:bCs/>
          <w:sz w:val="24"/>
          <w:szCs w:val="24"/>
        </w:rPr>
      </w:pPr>
      <w:r w:rsidRPr="002A305D">
        <w:rPr>
          <w:rFonts w:ascii="Calibri" w:hAnsi="Calibri" w:cs="Calibri"/>
          <w:b/>
          <w:bCs/>
          <w:sz w:val="24"/>
          <w:szCs w:val="24"/>
        </w:rPr>
        <w:t>Instrução Normativa nº 14/2025/GAB/CRE</w:t>
      </w:r>
    </w:p>
    <w:p w14:paraId="14995BF4" w14:textId="77777777" w:rsidR="00923B5A" w:rsidRPr="002A305D" w:rsidRDefault="00923B5A" w:rsidP="00430337">
      <w:pPr>
        <w:spacing w:after="0" w:line="240" w:lineRule="auto"/>
        <w:jc w:val="center"/>
        <w:rPr>
          <w:rFonts w:ascii="Calibri" w:hAnsi="Calibri" w:cs="Calibri"/>
          <w:sz w:val="24"/>
          <w:szCs w:val="24"/>
        </w:rPr>
      </w:pPr>
    </w:p>
    <w:p w14:paraId="11C36C72" w14:textId="77777777" w:rsidR="002A305D" w:rsidRPr="002A305D" w:rsidRDefault="002A305D" w:rsidP="00430337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 </w:t>
      </w:r>
    </w:p>
    <w:p w14:paraId="11240472" w14:textId="77777777" w:rsidR="002A305D" w:rsidRPr="002A305D" w:rsidRDefault="002A305D" w:rsidP="00200BC0">
      <w:pPr>
        <w:spacing w:line="240" w:lineRule="auto"/>
        <w:ind w:left="3402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Altera, acresce e repristina dispositivos do Anexo Único da </w:t>
      </w:r>
      <w:hyperlink r:id="rId6" w:tgtFrame="_blank" w:history="1">
        <w:r w:rsidRPr="002A305D">
          <w:rPr>
            <w:rStyle w:val="Hyperlink"/>
            <w:rFonts w:ascii="Calibri" w:hAnsi="Calibri" w:cs="Calibri"/>
            <w:sz w:val="24"/>
            <w:szCs w:val="24"/>
          </w:rPr>
          <w:t>Instrução Normativa nº 82/2021/GAB/CRE</w:t>
        </w:r>
      </w:hyperlink>
      <w:r w:rsidRPr="002A305D">
        <w:rPr>
          <w:rFonts w:ascii="Calibri" w:hAnsi="Calibri" w:cs="Calibri"/>
          <w:sz w:val="24"/>
          <w:szCs w:val="24"/>
        </w:rPr>
        <w:t>, que instituiu o Manual Técnico de Procedimentos da Arrecadação da Receita Estadual de Rondônia.</w:t>
      </w:r>
    </w:p>
    <w:p w14:paraId="2DCB3147" w14:textId="77777777" w:rsidR="002A305D" w:rsidRPr="002A305D" w:rsidRDefault="002A305D" w:rsidP="00200BC0">
      <w:pPr>
        <w:spacing w:line="240" w:lineRule="auto"/>
        <w:ind w:left="3402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 </w:t>
      </w:r>
    </w:p>
    <w:p w14:paraId="672E3C8B" w14:textId="77777777" w:rsidR="002A305D" w:rsidRPr="002A305D" w:rsidRDefault="002A305D" w:rsidP="00430337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O </w:t>
      </w:r>
      <w:r w:rsidRPr="002A305D">
        <w:rPr>
          <w:rFonts w:ascii="Calibri" w:hAnsi="Calibri" w:cs="Calibri"/>
          <w:b/>
          <w:bCs/>
          <w:sz w:val="24"/>
          <w:szCs w:val="24"/>
        </w:rPr>
        <w:t>COORDENADOR-GERAL DA RECEITA ESTADUAL</w:t>
      </w:r>
      <w:r w:rsidRPr="002A305D">
        <w:rPr>
          <w:rFonts w:ascii="Calibri" w:hAnsi="Calibri" w:cs="Calibri"/>
          <w:sz w:val="24"/>
          <w:szCs w:val="24"/>
        </w:rPr>
        <w:t>, no uso de suas atribuições legais; e</w:t>
      </w:r>
    </w:p>
    <w:p w14:paraId="73D592D5" w14:textId="77777777" w:rsidR="002A305D" w:rsidRPr="002A305D" w:rsidRDefault="002A305D" w:rsidP="00430337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 </w:t>
      </w:r>
    </w:p>
    <w:p w14:paraId="636EFC9F" w14:textId="77777777" w:rsidR="002A305D" w:rsidRPr="002A305D" w:rsidRDefault="002A305D" w:rsidP="00430337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b/>
          <w:bCs/>
          <w:sz w:val="24"/>
          <w:szCs w:val="24"/>
        </w:rPr>
        <w:t>CONSIDERANDO</w:t>
      </w:r>
      <w:r w:rsidRPr="002A305D">
        <w:rPr>
          <w:rFonts w:ascii="Calibri" w:hAnsi="Calibri" w:cs="Calibri"/>
          <w:sz w:val="24"/>
          <w:szCs w:val="24"/>
        </w:rPr>
        <w:t> o disposto no artigo 31-A do Decreto nº 9.736, de 4 de dezembro de 2001;</w:t>
      </w:r>
    </w:p>
    <w:p w14:paraId="33DE5AB8" w14:textId="77777777" w:rsidR="002A305D" w:rsidRPr="002A305D" w:rsidRDefault="002A305D" w:rsidP="00430337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 </w:t>
      </w:r>
    </w:p>
    <w:p w14:paraId="034BEDBF" w14:textId="77777777" w:rsidR="00923B5A" w:rsidRDefault="00923B5A" w:rsidP="00430337">
      <w:pPr>
        <w:spacing w:after="0" w:line="240" w:lineRule="auto"/>
        <w:ind w:firstLine="709"/>
        <w:jc w:val="both"/>
        <w:rPr>
          <w:rFonts w:ascii="Calibri" w:hAnsi="Calibri" w:cs="Calibri"/>
          <w:b/>
          <w:bCs/>
          <w:sz w:val="24"/>
          <w:szCs w:val="24"/>
          <w:u w:val="single"/>
        </w:rPr>
      </w:pPr>
    </w:p>
    <w:p w14:paraId="744B2174" w14:textId="4584660D" w:rsidR="002A305D" w:rsidRPr="002A305D" w:rsidRDefault="002A305D" w:rsidP="00430337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b/>
          <w:bCs/>
          <w:sz w:val="24"/>
          <w:szCs w:val="24"/>
          <w:u w:val="single"/>
        </w:rPr>
        <w:t>D</w:t>
      </w:r>
      <w:r w:rsidRPr="002A305D">
        <w:rPr>
          <w:rFonts w:ascii="Calibri" w:hAnsi="Calibri" w:cs="Calibri"/>
          <w:b/>
          <w:bCs/>
          <w:sz w:val="24"/>
          <w:szCs w:val="24"/>
        </w:rPr>
        <w:t> </w:t>
      </w:r>
      <w:r w:rsidRPr="002A305D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2A305D">
        <w:rPr>
          <w:rFonts w:ascii="Calibri" w:hAnsi="Calibri" w:cs="Calibri"/>
          <w:b/>
          <w:bCs/>
          <w:sz w:val="24"/>
          <w:szCs w:val="24"/>
        </w:rPr>
        <w:t> </w:t>
      </w:r>
      <w:r w:rsidRPr="002A305D">
        <w:rPr>
          <w:rFonts w:ascii="Calibri" w:hAnsi="Calibri" w:cs="Calibri"/>
          <w:b/>
          <w:bCs/>
          <w:sz w:val="24"/>
          <w:szCs w:val="24"/>
          <w:u w:val="single"/>
        </w:rPr>
        <w:t>T</w:t>
      </w:r>
      <w:r w:rsidRPr="002A305D">
        <w:rPr>
          <w:rFonts w:ascii="Calibri" w:hAnsi="Calibri" w:cs="Calibri"/>
          <w:b/>
          <w:bCs/>
          <w:sz w:val="24"/>
          <w:szCs w:val="24"/>
        </w:rPr>
        <w:t> </w:t>
      </w:r>
      <w:r w:rsidRPr="002A305D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2A305D">
        <w:rPr>
          <w:rFonts w:ascii="Calibri" w:hAnsi="Calibri" w:cs="Calibri"/>
          <w:b/>
          <w:bCs/>
          <w:sz w:val="24"/>
          <w:szCs w:val="24"/>
        </w:rPr>
        <w:t> </w:t>
      </w:r>
      <w:r w:rsidRPr="002A305D">
        <w:rPr>
          <w:rFonts w:ascii="Calibri" w:hAnsi="Calibri" w:cs="Calibri"/>
          <w:b/>
          <w:bCs/>
          <w:sz w:val="24"/>
          <w:szCs w:val="24"/>
          <w:u w:val="single"/>
        </w:rPr>
        <w:t>R</w:t>
      </w:r>
      <w:r w:rsidRPr="002A305D">
        <w:rPr>
          <w:rFonts w:ascii="Calibri" w:hAnsi="Calibri" w:cs="Calibri"/>
          <w:b/>
          <w:bCs/>
          <w:sz w:val="24"/>
          <w:szCs w:val="24"/>
        </w:rPr>
        <w:t> </w:t>
      </w:r>
      <w:r w:rsidRPr="002A305D">
        <w:rPr>
          <w:rFonts w:ascii="Calibri" w:hAnsi="Calibri" w:cs="Calibri"/>
          <w:b/>
          <w:bCs/>
          <w:sz w:val="24"/>
          <w:szCs w:val="24"/>
          <w:u w:val="single"/>
        </w:rPr>
        <w:t>M</w:t>
      </w:r>
      <w:r w:rsidRPr="002A305D">
        <w:rPr>
          <w:rFonts w:ascii="Calibri" w:hAnsi="Calibri" w:cs="Calibri"/>
          <w:b/>
          <w:bCs/>
          <w:sz w:val="24"/>
          <w:szCs w:val="24"/>
        </w:rPr>
        <w:t> </w:t>
      </w:r>
      <w:r w:rsidRPr="002A305D">
        <w:rPr>
          <w:rFonts w:ascii="Calibri" w:hAnsi="Calibri" w:cs="Calibri"/>
          <w:b/>
          <w:bCs/>
          <w:sz w:val="24"/>
          <w:szCs w:val="24"/>
          <w:u w:val="single"/>
        </w:rPr>
        <w:t>I</w:t>
      </w:r>
      <w:r w:rsidRPr="002A305D">
        <w:rPr>
          <w:rFonts w:ascii="Calibri" w:hAnsi="Calibri" w:cs="Calibri"/>
          <w:b/>
          <w:bCs/>
          <w:sz w:val="24"/>
          <w:szCs w:val="24"/>
        </w:rPr>
        <w:t> </w:t>
      </w:r>
      <w:r w:rsidRPr="002A305D">
        <w:rPr>
          <w:rFonts w:ascii="Calibri" w:hAnsi="Calibri" w:cs="Calibri"/>
          <w:b/>
          <w:bCs/>
          <w:sz w:val="24"/>
          <w:szCs w:val="24"/>
          <w:u w:val="single"/>
        </w:rPr>
        <w:t>N</w:t>
      </w:r>
      <w:r w:rsidRPr="002A305D">
        <w:rPr>
          <w:rFonts w:ascii="Calibri" w:hAnsi="Calibri" w:cs="Calibri"/>
          <w:b/>
          <w:bCs/>
          <w:sz w:val="24"/>
          <w:szCs w:val="24"/>
        </w:rPr>
        <w:t> </w:t>
      </w:r>
      <w:r w:rsidRPr="002A305D">
        <w:rPr>
          <w:rFonts w:ascii="Calibri" w:hAnsi="Calibri" w:cs="Calibri"/>
          <w:b/>
          <w:bCs/>
          <w:sz w:val="24"/>
          <w:szCs w:val="24"/>
          <w:u w:val="single"/>
        </w:rPr>
        <w:t>A</w:t>
      </w:r>
      <w:r w:rsidRPr="002A305D">
        <w:rPr>
          <w:rFonts w:ascii="Calibri" w:hAnsi="Calibri" w:cs="Calibri"/>
          <w:b/>
          <w:bCs/>
          <w:sz w:val="24"/>
          <w:szCs w:val="24"/>
        </w:rPr>
        <w:t>:</w:t>
      </w:r>
    </w:p>
    <w:p w14:paraId="014F4C77" w14:textId="77777777" w:rsidR="002A305D" w:rsidRPr="002A305D" w:rsidRDefault="002A305D" w:rsidP="00430337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 </w:t>
      </w:r>
    </w:p>
    <w:p w14:paraId="5A35254E" w14:textId="77777777" w:rsidR="002A305D" w:rsidRPr="002A305D" w:rsidRDefault="002A305D" w:rsidP="00430337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b/>
          <w:bCs/>
          <w:sz w:val="24"/>
          <w:szCs w:val="24"/>
        </w:rPr>
        <w:t>Art. 1º </w:t>
      </w:r>
      <w:r w:rsidRPr="002A305D">
        <w:rPr>
          <w:rFonts w:ascii="Calibri" w:hAnsi="Calibri" w:cs="Calibri"/>
          <w:sz w:val="24"/>
          <w:szCs w:val="24"/>
        </w:rPr>
        <w:t>Os dispositivos adiante do "Manual Técnico de Procedimentos da Arrecadação da Receita Estadual de Rondônia", constante do Anexo Único da </w:t>
      </w:r>
      <w:hyperlink r:id="rId7" w:tgtFrame="_blank" w:history="1">
        <w:r w:rsidRPr="002A305D">
          <w:rPr>
            <w:rStyle w:val="Hyperlink"/>
            <w:rFonts w:ascii="Calibri" w:hAnsi="Calibri" w:cs="Calibri"/>
            <w:sz w:val="24"/>
            <w:szCs w:val="24"/>
          </w:rPr>
          <w:t>Instrução Normativa nº 82/2021/GAB/CRE</w:t>
        </w:r>
      </w:hyperlink>
      <w:r w:rsidRPr="002A305D">
        <w:rPr>
          <w:rFonts w:ascii="Calibri" w:hAnsi="Calibri" w:cs="Calibri"/>
          <w:sz w:val="24"/>
          <w:szCs w:val="24"/>
        </w:rPr>
        <w:t>, passam a vigorar com as seguintes alterações:</w:t>
      </w:r>
    </w:p>
    <w:p w14:paraId="43E50464" w14:textId="77777777" w:rsidR="002A305D" w:rsidRPr="002A305D" w:rsidRDefault="002A305D" w:rsidP="00430337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 </w:t>
      </w:r>
    </w:p>
    <w:p w14:paraId="43E65A94" w14:textId="77777777" w:rsidR="002A305D" w:rsidRPr="002A305D" w:rsidRDefault="002A305D" w:rsidP="00430337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 xml:space="preserve">I - </w:t>
      </w:r>
      <w:proofErr w:type="gramStart"/>
      <w:r w:rsidRPr="002A305D">
        <w:rPr>
          <w:rFonts w:ascii="Calibri" w:hAnsi="Calibri" w:cs="Calibri"/>
          <w:sz w:val="24"/>
          <w:szCs w:val="24"/>
        </w:rPr>
        <w:t>a</w:t>
      </w:r>
      <w:proofErr w:type="gramEnd"/>
      <w:r w:rsidRPr="002A305D">
        <w:rPr>
          <w:rFonts w:ascii="Calibri" w:hAnsi="Calibri" w:cs="Calibri"/>
          <w:sz w:val="24"/>
          <w:szCs w:val="24"/>
        </w:rPr>
        <w:t xml:space="preserve"> descrição do código de receita 8870 contido nos Anexo 1 e 4:</w:t>
      </w:r>
    </w:p>
    <w:p w14:paraId="772DA8F8" w14:textId="77777777" w:rsidR="002A305D" w:rsidRPr="002A305D" w:rsidRDefault="002A305D" w:rsidP="00430337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 </w:t>
      </w:r>
    </w:p>
    <w:p w14:paraId="2DB81DB1" w14:textId="77777777" w:rsidR="002A305D" w:rsidRDefault="002A305D" w:rsidP="002A305D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"Anexo 1 - Tabela de Receitas</w:t>
      </w:r>
    </w:p>
    <w:p w14:paraId="22011F03" w14:textId="77777777" w:rsidR="00430337" w:rsidRPr="002A305D" w:rsidRDefault="00430337" w:rsidP="002A305D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tbl>
      <w:tblPr>
        <w:tblW w:w="10388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22"/>
        <w:gridCol w:w="5778"/>
        <w:gridCol w:w="480"/>
        <w:gridCol w:w="480"/>
        <w:gridCol w:w="480"/>
        <w:gridCol w:w="480"/>
        <w:gridCol w:w="488"/>
        <w:gridCol w:w="480"/>
      </w:tblGrid>
      <w:tr w:rsidR="002A305D" w:rsidRPr="002A305D" w14:paraId="00AA9846" w14:textId="77777777" w:rsidTr="00200BC0">
        <w:trPr>
          <w:trHeight w:val="436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7E2D9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6669D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DESCRIÇÃO DA RECEITA</w:t>
            </w:r>
          </w:p>
        </w:tc>
        <w:tc>
          <w:tcPr>
            <w:tcW w:w="0" w:type="auto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B6F54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TIPO DE DARE</w:t>
            </w:r>
          </w:p>
        </w:tc>
      </w:tr>
      <w:tr w:rsidR="002A305D" w:rsidRPr="002A305D" w14:paraId="781DB3DA" w14:textId="77777777" w:rsidTr="00200BC0">
        <w:trPr>
          <w:trHeight w:val="128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07618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F4731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B0B4A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CE802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D4B33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ABF63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D2D53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0CCCE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8</w:t>
            </w:r>
          </w:p>
        </w:tc>
      </w:tr>
      <w:tr w:rsidR="002A305D" w:rsidRPr="002A305D" w14:paraId="5B150CEB" w14:textId="77777777" w:rsidTr="00200BC0">
        <w:trPr>
          <w:trHeight w:val="426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9BB2B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8870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E1599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DER - TAXA AEROPORTUÁRIA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F522B" w14:textId="5F8454E2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00F50" w14:textId="72B93AAA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86C26" w14:textId="470C806C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9997C" w14:textId="45A78208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22648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351C6" w14:textId="46343BBB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519D741A" w14:textId="77777777" w:rsidR="002A305D" w:rsidRDefault="002A305D" w:rsidP="002A305D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............................................................</w:t>
      </w:r>
    </w:p>
    <w:p w14:paraId="1A8EA061" w14:textId="77777777" w:rsidR="002A305D" w:rsidRPr="002A305D" w:rsidRDefault="002A305D" w:rsidP="002A305D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207BF665" w14:textId="77777777" w:rsidR="002A305D" w:rsidRDefault="002A305D" w:rsidP="002A305D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Anexo 4 – Tabela de Receitas e Contas de Depósito</w:t>
      </w:r>
    </w:p>
    <w:p w14:paraId="2F9ECA6E" w14:textId="77777777" w:rsidR="00430337" w:rsidRPr="002A305D" w:rsidRDefault="00430337" w:rsidP="002A305D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tbl>
      <w:tblPr>
        <w:tblW w:w="10051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1416"/>
        <w:gridCol w:w="4513"/>
        <w:gridCol w:w="1269"/>
        <w:gridCol w:w="1554"/>
        <w:gridCol w:w="1299"/>
      </w:tblGrid>
      <w:tr w:rsidR="002A305D" w:rsidRPr="002A305D" w14:paraId="5B2FF1D6" w14:textId="77777777" w:rsidTr="00200BC0">
        <w:trPr>
          <w:trHeight w:val="1213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83836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16050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DESCRIÇÃO DA RECEITA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897BB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BANCO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1C363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AGÊNCIA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1A0BC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CONTA</w:t>
            </w:r>
          </w:p>
        </w:tc>
      </w:tr>
      <w:tr w:rsidR="002A305D" w:rsidRPr="002A305D" w14:paraId="2CAB19C9" w14:textId="77777777" w:rsidTr="00EB59B2">
        <w:trPr>
          <w:trHeight w:val="644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D78A8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lastRenderedPageBreak/>
              <w:t>8870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A9DAB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DER - TAXA AEROPORTUÁRIA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FA4C1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04EDC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E4A75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2.403-1</w:t>
            </w:r>
          </w:p>
        </w:tc>
      </w:tr>
    </w:tbl>
    <w:p w14:paraId="3B08FF19" w14:textId="77777777" w:rsidR="002A305D" w:rsidRPr="002A305D" w:rsidRDefault="002A305D" w:rsidP="002A305D">
      <w:pPr>
        <w:jc w:val="right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" (NR)</w:t>
      </w:r>
    </w:p>
    <w:p w14:paraId="26205E26" w14:textId="5A94F43A" w:rsidR="002A305D" w:rsidRPr="002A305D" w:rsidRDefault="002A305D" w:rsidP="00923B5A">
      <w:pPr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 </w:t>
      </w:r>
      <w:r w:rsidR="00923B5A">
        <w:rPr>
          <w:rFonts w:ascii="Calibri" w:hAnsi="Calibri" w:cs="Calibri"/>
          <w:sz w:val="24"/>
          <w:szCs w:val="24"/>
        </w:rPr>
        <w:tab/>
      </w:r>
      <w:r w:rsidRPr="002A305D">
        <w:rPr>
          <w:rFonts w:ascii="Calibri" w:hAnsi="Calibri" w:cs="Calibri"/>
          <w:sz w:val="24"/>
          <w:szCs w:val="24"/>
        </w:rPr>
        <w:t xml:space="preserve">II - </w:t>
      </w:r>
      <w:proofErr w:type="gramStart"/>
      <w:r w:rsidRPr="002A305D">
        <w:rPr>
          <w:rFonts w:ascii="Calibri" w:hAnsi="Calibri" w:cs="Calibri"/>
          <w:sz w:val="24"/>
          <w:szCs w:val="24"/>
        </w:rPr>
        <w:t>o</w:t>
      </w:r>
      <w:proofErr w:type="gramEnd"/>
      <w:r w:rsidRPr="002A305D">
        <w:rPr>
          <w:rFonts w:ascii="Calibri" w:hAnsi="Calibri" w:cs="Calibri"/>
          <w:sz w:val="24"/>
          <w:szCs w:val="24"/>
        </w:rPr>
        <w:t xml:space="preserve"> número da conta corrente vinculada aos códigos de receitas 8302, 8384 e 8385 contidos Anexo 4:</w:t>
      </w:r>
    </w:p>
    <w:p w14:paraId="42C8A8F4" w14:textId="77777777" w:rsidR="002A305D" w:rsidRPr="002A305D" w:rsidRDefault="002A305D" w:rsidP="002A305D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 </w:t>
      </w:r>
    </w:p>
    <w:p w14:paraId="2706679E" w14:textId="77777777" w:rsidR="002A305D" w:rsidRDefault="002A305D" w:rsidP="002A305D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"Anexo 4 – Tabela de Receitas e Contas de Depósito</w:t>
      </w:r>
    </w:p>
    <w:p w14:paraId="50E9AAD0" w14:textId="77777777" w:rsidR="002A305D" w:rsidRPr="002A305D" w:rsidRDefault="002A305D" w:rsidP="002A305D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tbl>
      <w:tblPr>
        <w:tblW w:w="10208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3161"/>
        <w:gridCol w:w="2815"/>
        <w:gridCol w:w="1196"/>
        <w:gridCol w:w="1497"/>
        <w:gridCol w:w="1539"/>
      </w:tblGrid>
      <w:tr w:rsidR="002A305D" w:rsidRPr="002A305D" w14:paraId="7F9E4FDC" w14:textId="77777777" w:rsidTr="00200BC0">
        <w:trPr>
          <w:trHeight w:val="423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1DD1C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2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C444E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DESCRIÇÃO DA RECEITA</w:t>
            </w:r>
          </w:p>
        </w:tc>
        <w:tc>
          <w:tcPr>
            <w:tcW w:w="11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52299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BANCO</w:t>
            </w:r>
          </w:p>
        </w:tc>
        <w:tc>
          <w:tcPr>
            <w:tcW w:w="14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D459C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AGÊNCIA</w:t>
            </w:r>
          </w:p>
        </w:tc>
        <w:tc>
          <w:tcPr>
            <w:tcW w:w="15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45F71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CONTA</w:t>
            </w:r>
          </w:p>
        </w:tc>
      </w:tr>
      <w:tr w:rsidR="002A305D" w:rsidRPr="002A305D" w14:paraId="62A46102" w14:textId="77777777" w:rsidTr="00200BC0">
        <w:trPr>
          <w:trHeight w:val="701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A94A5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8302</w:t>
            </w:r>
          </w:p>
        </w:tc>
        <w:tc>
          <w:tcPr>
            <w:tcW w:w="2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5632B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IDARON – FESA CONVÊNIO ICMS 19/22</w:t>
            </w:r>
          </w:p>
        </w:tc>
        <w:tc>
          <w:tcPr>
            <w:tcW w:w="11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A51BE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14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EE029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15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A3B5E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9.134-0</w:t>
            </w:r>
          </w:p>
        </w:tc>
      </w:tr>
      <w:tr w:rsidR="002A305D" w:rsidRPr="002A305D" w14:paraId="4BAF231F" w14:textId="77777777" w:rsidTr="00200BC0">
        <w:trPr>
          <w:trHeight w:val="701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A7E17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8384</w:t>
            </w:r>
          </w:p>
        </w:tc>
        <w:tc>
          <w:tcPr>
            <w:tcW w:w="2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41592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IDARON – FESA – Devolução de diárias</w:t>
            </w:r>
          </w:p>
        </w:tc>
        <w:tc>
          <w:tcPr>
            <w:tcW w:w="11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C3405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14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45D37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15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8BFB3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9.134-0</w:t>
            </w:r>
          </w:p>
        </w:tc>
      </w:tr>
      <w:tr w:rsidR="002A305D" w:rsidRPr="002A305D" w14:paraId="02FADCA0" w14:textId="77777777" w:rsidTr="00200BC0">
        <w:trPr>
          <w:trHeight w:val="711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34816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8385</w:t>
            </w:r>
          </w:p>
        </w:tc>
        <w:tc>
          <w:tcPr>
            <w:tcW w:w="28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13614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IDARON – FESA – Multas Administrativas diversas</w:t>
            </w:r>
          </w:p>
        </w:tc>
        <w:tc>
          <w:tcPr>
            <w:tcW w:w="11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47F0C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14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ACAC6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15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1D87C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9.134-0</w:t>
            </w:r>
          </w:p>
        </w:tc>
      </w:tr>
    </w:tbl>
    <w:p w14:paraId="6CEE95DA" w14:textId="77777777" w:rsidR="002A305D" w:rsidRPr="002A305D" w:rsidRDefault="002A305D" w:rsidP="002A305D">
      <w:pPr>
        <w:jc w:val="right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" (NR)</w:t>
      </w:r>
    </w:p>
    <w:p w14:paraId="17F7C117" w14:textId="77777777" w:rsidR="002A305D" w:rsidRPr="002A305D" w:rsidRDefault="002A305D" w:rsidP="002A305D">
      <w:pPr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 </w:t>
      </w:r>
    </w:p>
    <w:p w14:paraId="16B74156" w14:textId="77777777" w:rsidR="002A305D" w:rsidRPr="002A305D" w:rsidRDefault="002A305D" w:rsidP="00200BC0">
      <w:pPr>
        <w:spacing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b/>
          <w:bCs/>
          <w:sz w:val="24"/>
          <w:szCs w:val="24"/>
        </w:rPr>
        <w:t>Art. 2º </w:t>
      </w:r>
      <w:r w:rsidRPr="002A305D">
        <w:rPr>
          <w:rFonts w:ascii="Calibri" w:hAnsi="Calibri" w:cs="Calibri"/>
          <w:sz w:val="24"/>
          <w:szCs w:val="24"/>
        </w:rPr>
        <w:t>Fica acrescido o código</w:t>
      </w:r>
      <w:r w:rsidRPr="002A305D">
        <w:rPr>
          <w:rFonts w:ascii="Calibri" w:hAnsi="Calibri" w:cs="Calibri"/>
          <w:b/>
          <w:bCs/>
          <w:sz w:val="24"/>
          <w:szCs w:val="24"/>
        </w:rPr>
        <w:t> </w:t>
      </w:r>
      <w:r w:rsidRPr="002A305D">
        <w:rPr>
          <w:rFonts w:ascii="Calibri" w:hAnsi="Calibri" w:cs="Calibri"/>
          <w:sz w:val="24"/>
          <w:szCs w:val="24"/>
        </w:rPr>
        <w:t>de receita 7125 aos Anexos 1 e 4 do "Manual Técnico de Procedimentos da Arrecadação da Receita Estadual de Rondônia", constante do Anexo Único da </w:t>
      </w:r>
      <w:hyperlink r:id="rId8" w:tgtFrame="_blank" w:history="1">
        <w:r w:rsidRPr="002A305D">
          <w:rPr>
            <w:rStyle w:val="Hyperlink"/>
            <w:rFonts w:ascii="Calibri" w:hAnsi="Calibri" w:cs="Calibri"/>
            <w:sz w:val="24"/>
            <w:szCs w:val="24"/>
          </w:rPr>
          <w:t>Instrução Normativa nº 82/2021/GAB/CRE</w:t>
        </w:r>
      </w:hyperlink>
      <w:r w:rsidRPr="002A305D">
        <w:rPr>
          <w:rFonts w:ascii="Calibri" w:hAnsi="Calibri" w:cs="Calibri"/>
          <w:sz w:val="24"/>
          <w:szCs w:val="24"/>
        </w:rPr>
        <w:t>, com a seguintes redação:</w:t>
      </w:r>
    </w:p>
    <w:p w14:paraId="0F5239A4" w14:textId="77777777" w:rsidR="002A305D" w:rsidRPr="002A305D" w:rsidRDefault="002A305D" w:rsidP="002A305D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 </w:t>
      </w:r>
    </w:p>
    <w:p w14:paraId="607A014C" w14:textId="77777777" w:rsidR="002A305D" w:rsidRDefault="002A305D" w:rsidP="002A305D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"Anexo 1 - Tabela de Receitas:</w:t>
      </w:r>
    </w:p>
    <w:p w14:paraId="698112C0" w14:textId="77777777" w:rsidR="00923B5A" w:rsidRPr="002A305D" w:rsidRDefault="00923B5A" w:rsidP="002A305D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tbl>
      <w:tblPr>
        <w:tblW w:w="1016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1581"/>
        <w:gridCol w:w="6006"/>
        <w:gridCol w:w="428"/>
        <w:gridCol w:w="428"/>
        <w:gridCol w:w="428"/>
        <w:gridCol w:w="428"/>
        <w:gridCol w:w="433"/>
        <w:gridCol w:w="428"/>
      </w:tblGrid>
      <w:tr w:rsidR="002A305D" w:rsidRPr="002A305D" w14:paraId="210F9BF6" w14:textId="77777777" w:rsidTr="002A305D">
        <w:trPr>
          <w:trHeight w:val="461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0ADB4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4BE37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DESCRIÇÃO DA RECEITA</w:t>
            </w:r>
          </w:p>
        </w:tc>
        <w:tc>
          <w:tcPr>
            <w:tcW w:w="0" w:type="auto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20611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TIPO DE DARE</w:t>
            </w:r>
          </w:p>
        </w:tc>
      </w:tr>
      <w:tr w:rsidR="002A305D" w:rsidRPr="002A305D" w14:paraId="608C11F9" w14:textId="77777777" w:rsidTr="002A305D">
        <w:trPr>
          <w:trHeight w:val="125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EE16A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A906C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3753F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5CF07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3EA8D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A071B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F4F3B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F5BA8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8</w:t>
            </w:r>
          </w:p>
        </w:tc>
      </w:tr>
      <w:tr w:rsidR="002A305D" w:rsidRPr="002A305D" w14:paraId="30C881F1" w14:textId="77777777" w:rsidTr="002A305D">
        <w:trPr>
          <w:trHeight w:val="419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A6468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7125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AD9A6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SEAGRI - RONDÔNIA RURAL SHOW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C967C" w14:textId="4ED3D88E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60371" w14:textId="302792FB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ECB35" w14:textId="793E8763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6A331" w14:textId="6EDCE9DB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F8110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7432A" w14:textId="2C04715E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172DD2AB" w14:textId="77777777" w:rsidR="002A305D" w:rsidRDefault="002A305D" w:rsidP="002A305D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...................................................................</w:t>
      </w:r>
    </w:p>
    <w:p w14:paraId="2D65DDDA" w14:textId="77777777" w:rsidR="002A305D" w:rsidRDefault="002A305D" w:rsidP="002A305D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2C980505" w14:textId="77777777" w:rsidR="00923B5A" w:rsidRPr="002A305D" w:rsidRDefault="00923B5A" w:rsidP="002A305D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53F7B4F9" w14:textId="77777777" w:rsidR="002A305D" w:rsidRDefault="002A305D" w:rsidP="002A305D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Anexo 4 - Tabela de Receitas e Contas de Depósitos:</w:t>
      </w:r>
    </w:p>
    <w:p w14:paraId="38B65269" w14:textId="77777777" w:rsidR="00923B5A" w:rsidRPr="002A305D" w:rsidRDefault="00923B5A" w:rsidP="002A305D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tbl>
      <w:tblPr>
        <w:tblW w:w="10226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1326"/>
        <w:gridCol w:w="5041"/>
        <w:gridCol w:w="1188"/>
        <w:gridCol w:w="1455"/>
        <w:gridCol w:w="1216"/>
      </w:tblGrid>
      <w:tr w:rsidR="002A305D" w:rsidRPr="002A305D" w14:paraId="5CD50361" w14:textId="77777777" w:rsidTr="002A305D">
        <w:trPr>
          <w:trHeight w:val="539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69FE7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14CE5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DESCRIÇÃO DA RECEITA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F96DB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BANCO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B02BC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AGÊNCIA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4C277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CONTA</w:t>
            </w:r>
          </w:p>
        </w:tc>
      </w:tr>
      <w:tr w:rsidR="002A305D" w:rsidRPr="002A305D" w14:paraId="4D2FBDB8" w14:textId="77777777" w:rsidTr="002A305D">
        <w:trPr>
          <w:trHeight w:val="539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F8A42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7125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80700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SEAGRI - RONDÔNIA RURAL SHOW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1831C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FA989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79082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5.046-6</w:t>
            </w:r>
          </w:p>
        </w:tc>
      </w:tr>
    </w:tbl>
    <w:p w14:paraId="3B8E1B61" w14:textId="77777777" w:rsidR="002A305D" w:rsidRPr="002A305D" w:rsidRDefault="002A305D" w:rsidP="002A305D">
      <w:pPr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" </w:t>
      </w:r>
    </w:p>
    <w:p w14:paraId="53DE35F7" w14:textId="147B8506" w:rsidR="002A305D" w:rsidRPr="002A305D" w:rsidRDefault="002A305D" w:rsidP="00923B5A">
      <w:pPr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 </w:t>
      </w:r>
      <w:r w:rsidR="00923B5A">
        <w:rPr>
          <w:rFonts w:ascii="Calibri" w:hAnsi="Calibri" w:cs="Calibri"/>
          <w:sz w:val="24"/>
          <w:szCs w:val="24"/>
        </w:rPr>
        <w:tab/>
      </w:r>
      <w:r w:rsidRPr="002A305D">
        <w:rPr>
          <w:rFonts w:ascii="Calibri" w:hAnsi="Calibri" w:cs="Calibri"/>
          <w:b/>
          <w:bCs/>
          <w:sz w:val="24"/>
          <w:szCs w:val="24"/>
        </w:rPr>
        <w:t>Art. 3º </w:t>
      </w:r>
      <w:r w:rsidRPr="002A305D">
        <w:rPr>
          <w:rFonts w:ascii="Calibri" w:hAnsi="Calibri" w:cs="Calibri"/>
          <w:sz w:val="24"/>
          <w:szCs w:val="24"/>
        </w:rPr>
        <w:t>Ficam repristinados os códigos de receitas 9206, 9210, 9211, 9212, 9218, 9219 aos Anexos 1 e 4 do "Manual Técnico de Procedimentos da Arrecadação da Receita Estadual de Rondônia", constante do Anexo Único da </w:t>
      </w:r>
      <w:hyperlink r:id="rId9" w:tgtFrame="_blank" w:history="1">
        <w:r w:rsidRPr="002A305D">
          <w:rPr>
            <w:rStyle w:val="Hyperlink"/>
            <w:rFonts w:ascii="Calibri" w:hAnsi="Calibri" w:cs="Calibri"/>
            <w:sz w:val="24"/>
            <w:szCs w:val="24"/>
          </w:rPr>
          <w:t>Instrução Normativa nº 82/2021/GAB/CRE</w:t>
        </w:r>
      </w:hyperlink>
      <w:r w:rsidRPr="002A305D">
        <w:rPr>
          <w:rFonts w:ascii="Calibri" w:hAnsi="Calibri" w:cs="Calibri"/>
          <w:sz w:val="24"/>
          <w:szCs w:val="24"/>
        </w:rPr>
        <w:t>, passando a vigorar com as seguintes alterações:</w:t>
      </w:r>
    </w:p>
    <w:p w14:paraId="0EC92F6F" w14:textId="77777777" w:rsidR="002A305D" w:rsidRPr="002A305D" w:rsidRDefault="002A305D" w:rsidP="002A305D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 </w:t>
      </w:r>
    </w:p>
    <w:p w14:paraId="572D5B9D" w14:textId="77777777" w:rsidR="002A305D" w:rsidRDefault="002A305D" w:rsidP="002A305D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lastRenderedPageBreak/>
        <w:t>"Anexo 1 – Tabela de Receitas:</w:t>
      </w:r>
    </w:p>
    <w:p w14:paraId="75E4B618" w14:textId="77777777" w:rsidR="00923B5A" w:rsidRPr="002A305D" w:rsidRDefault="00923B5A" w:rsidP="002A305D">
      <w:pPr>
        <w:spacing w:after="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tbl>
      <w:tblPr>
        <w:tblW w:w="10158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1160"/>
        <w:gridCol w:w="7105"/>
        <w:gridCol w:w="315"/>
        <w:gridCol w:w="315"/>
        <w:gridCol w:w="315"/>
        <w:gridCol w:w="315"/>
        <w:gridCol w:w="318"/>
        <w:gridCol w:w="315"/>
      </w:tblGrid>
      <w:tr w:rsidR="002A305D" w:rsidRPr="002A305D" w14:paraId="3B1D5F1F" w14:textId="77777777" w:rsidTr="00200BC0">
        <w:trPr>
          <w:trHeight w:val="1199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068E9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56213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DESCRIÇÃO DA RECEITA</w:t>
            </w:r>
          </w:p>
        </w:tc>
        <w:tc>
          <w:tcPr>
            <w:tcW w:w="0" w:type="auto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04BEC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TIPO DE DARE</w:t>
            </w:r>
          </w:p>
        </w:tc>
      </w:tr>
      <w:tr w:rsidR="002A305D" w:rsidRPr="002A305D" w14:paraId="669EC7EE" w14:textId="77777777" w:rsidTr="00923B5A">
        <w:trPr>
          <w:trHeight w:val="72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6FF8D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6B585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E5502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FEF38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8F862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D948E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8D3F8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89667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8</w:t>
            </w:r>
          </w:p>
        </w:tc>
      </w:tr>
      <w:tr w:rsidR="002A305D" w:rsidRPr="002A305D" w14:paraId="4494C365" w14:textId="77777777" w:rsidTr="00200BC0">
        <w:trPr>
          <w:trHeight w:val="736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8DF7B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9206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272B5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IPERON - RESSARCIMENTO-ASSEMBLEIA LEGISLATIVA-RO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781DD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DDBB8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2F2EB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DE961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EF712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9364C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2A305D" w:rsidRPr="002A305D" w14:paraId="35AF5F5F" w14:textId="77777777" w:rsidTr="00200BC0">
        <w:trPr>
          <w:trHeight w:val="733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8E5F7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9210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AFA44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IPERON - RESSARCIMENTO-EXECUTIVO-RO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FCBC3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8AF24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3AD81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3F4E6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6D685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0AAA5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2A305D" w:rsidRPr="002A305D" w14:paraId="7B28342E" w14:textId="77777777" w:rsidTr="00200BC0">
        <w:trPr>
          <w:trHeight w:val="746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A9AC7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9211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080E8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IPERON - RESSARCIMENTO-TRIBUNAL DE JUSTIÇA-RO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E4277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87E36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EB330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CFC8C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164F8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B5D54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2A305D" w:rsidRPr="002A305D" w14:paraId="153D0A8E" w14:textId="77777777" w:rsidTr="00200BC0">
        <w:trPr>
          <w:trHeight w:val="801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6D2A7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9212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C39F2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IPERON - RESSARCIMENTO-MINISTÉRIO PÚBLICO-RO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7B442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B1C6B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E29EA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A9ED9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C9E16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985C1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2A305D" w:rsidRPr="002A305D" w14:paraId="261FEA86" w14:textId="77777777" w:rsidTr="00200BC0">
        <w:trPr>
          <w:trHeight w:val="606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AA5B7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9218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4418C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IPERON - RESSARCIMENTO-TRIBUNAL DE CONTAS-RO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374C5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38C65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DEF02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7045A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EEECD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BFCD8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2A305D" w:rsidRPr="002A305D" w14:paraId="7123CEE3" w14:textId="77777777" w:rsidTr="00200BC0">
        <w:trPr>
          <w:trHeight w:val="821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4DA6B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9219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BF623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IPERON - RESSARCIMENTO-DEFENSORIA PÚBLICA-RO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E908D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C6A88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FC03E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EE663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931F8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EADF2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</w:tbl>
    <w:p w14:paraId="05C4E097" w14:textId="77777777" w:rsidR="002A305D" w:rsidRDefault="002A305D" w:rsidP="002A305D">
      <w:pPr>
        <w:spacing w:after="0" w:line="240" w:lineRule="auto"/>
        <w:ind w:firstLine="709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..............................................................................</w:t>
      </w:r>
    </w:p>
    <w:p w14:paraId="54FF738D" w14:textId="77777777" w:rsidR="002A305D" w:rsidRPr="002A305D" w:rsidRDefault="002A305D" w:rsidP="002A305D">
      <w:pPr>
        <w:spacing w:after="0" w:line="240" w:lineRule="auto"/>
        <w:ind w:firstLine="709"/>
        <w:rPr>
          <w:rFonts w:ascii="Calibri" w:hAnsi="Calibri" w:cs="Calibri"/>
          <w:sz w:val="24"/>
          <w:szCs w:val="24"/>
        </w:rPr>
      </w:pPr>
    </w:p>
    <w:p w14:paraId="6CE8B9B9" w14:textId="77777777" w:rsidR="002A305D" w:rsidRDefault="002A305D" w:rsidP="002A305D">
      <w:pPr>
        <w:spacing w:after="0" w:line="240" w:lineRule="auto"/>
        <w:ind w:firstLine="709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Anexo 4 – Tabela de Receitas e Contas de Depósito:</w:t>
      </w:r>
    </w:p>
    <w:p w14:paraId="25B9B39D" w14:textId="77777777" w:rsidR="002A305D" w:rsidRPr="002A305D" w:rsidRDefault="002A305D" w:rsidP="002A305D">
      <w:pPr>
        <w:spacing w:after="0" w:line="240" w:lineRule="auto"/>
        <w:ind w:firstLine="709"/>
        <w:rPr>
          <w:rFonts w:ascii="Calibri" w:hAnsi="Calibri" w:cs="Calibri"/>
          <w:sz w:val="24"/>
          <w:szCs w:val="24"/>
        </w:rPr>
      </w:pPr>
    </w:p>
    <w:tbl>
      <w:tblPr>
        <w:tblW w:w="10283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1024"/>
        <w:gridCol w:w="6276"/>
        <w:gridCol w:w="918"/>
        <w:gridCol w:w="1125"/>
        <w:gridCol w:w="940"/>
      </w:tblGrid>
      <w:tr w:rsidR="002A305D" w:rsidRPr="002A305D" w14:paraId="78526E67" w14:textId="77777777" w:rsidTr="00200BC0">
        <w:trPr>
          <w:trHeight w:val="402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9E93D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5ACE3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DESCRIÇÃO DA RECEITA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6779A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BANCO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72172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AGÊNCIA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AC55E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b/>
                <w:bCs/>
                <w:sz w:val="24"/>
                <w:szCs w:val="24"/>
              </w:rPr>
              <w:t>CONTA</w:t>
            </w:r>
          </w:p>
        </w:tc>
      </w:tr>
      <w:tr w:rsidR="002A305D" w:rsidRPr="002A305D" w14:paraId="6547B962" w14:textId="77777777" w:rsidTr="00200BC0">
        <w:trPr>
          <w:trHeight w:val="402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25BA9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9206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307C9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IPERON - RESSARCIMENTO-ASSEMBLEIA LEGISLATIVA-RO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E7600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19885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4FAD6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8.941-9</w:t>
            </w:r>
          </w:p>
        </w:tc>
      </w:tr>
      <w:tr w:rsidR="002A305D" w:rsidRPr="002A305D" w14:paraId="27BC9326" w14:textId="77777777" w:rsidTr="00200BC0">
        <w:trPr>
          <w:trHeight w:val="402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FD60C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9210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33DFD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IPERON - RESSARCIMENTO-EXECUTIVO-RO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DCC27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DEBAE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74130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8.941-9</w:t>
            </w:r>
          </w:p>
        </w:tc>
      </w:tr>
      <w:tr w:rsidR="002A305D" w:rsidRPr="002A305D" w14:paraId="42007BA0" w14:textId="77777777" w:rsidTr="00200BC0">
        <w:trPr>
          <w:trHeight w:val="402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5E1F0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9211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97274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IPERON - RESSARCIMENTO-TRIBUNAL DE JUSTIÇA-RO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8A3CE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1039C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42F1E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8.941-9</w:t>
            </w:r>
          </w:p>
        </w:tc>
      </w:tr>
      <w:tr w:rsidR="002A305D" w:rsidRPr="002A305D" w14:paraId="44796C7C" w14:textId="77777777" w:rsidTr="00200BC0">
        <w:trPr>
          <w:trHeight w:val="402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3764E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9212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E4542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IPERON - RESSARCIMENTO-MINISTÉRIO PÚBLICO-RO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3D44A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3D028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56DFD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8.941-9</w:t>
            </w:r>
          </w:p>
        </w:tc>
      </w:tr>
      <w:tr w:rsidR="002A305D" w:rsidRPr="002A305D" w14:paraId="056D7899" w14:textId="77777777" w:rsidTr="00200BC0">
        <w:trPr>
          <w:trHeight w:val="402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3A858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9218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DDC89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IPERON - RESSARCIMENTO-TRIBUNAL DE CONTAS-RO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23FD3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74EA4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0C8A1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8.941-9</w:t>
            </w:r>
          </w:p>
        </w:tc>
      </w:tr>
      <w:tr w:rsidR="002A305D" w:rsidRPr="002A305D" w14:paraId="40EA0C6B" w14:textId="77777777" w:rsidTr="00200BC0">
        <w:trPr>
          <w:trHeight w:val="402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82A39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9219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89FBA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IPERON - RESSARCIMENTO-DEFENSORIA PÚBLICA-RO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4864D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108C0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959E3" w14:textId="77777777" w:rsidR="002A305D" w:rsidRPr="002A305D" w:rsidRDefault="002A305D" w:rsidP="002A305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2A305D">
              <w:rPr>
                <w:rFonts w:ascii="Calibri" w:hAnsi="Calibri" w:cs="Calibri"/>
                <w:sz w:val="24"/>
                <w:szCs w:val="24"/>
              </w:rPr>
              <w:t>8.941-9</w:t>
            </w:r>
          </w:p>
        </w:tc>
      </w:tr>
    </w:tbl>
    <w:p w14:paraId="6DEB2C20" w14:textId="77777777" w:rsidR="002A305D" w:rsidRPr="002A305D" w:rsidRDefault="002A305D" w:rsidP="002A305D">
      <w:pPr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" </w:t>
      </w:r>
    </w:p>
    <w:p w14:paraId="54689309" w14:textId="6E85C166" w:rsidR="002A305D" w:rsidRPr="002A305D" w:rsidRDefault="002A305D" w:rsidP="002A305D">
      <w:pPr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 </w:t>
      </w:r>
      <w:r w:rsidRPr="002A305D">
        <w:rPr>
          <w:rFonts w:ascii="Calibri" w:hAnsi="Calibri" w:cs="Calibri"/>
          <w:b/>
          <w:bCs/>
          <w:sz w:val="24"/>
          <w:szCs w:val="24"/>
        </w:rPr>
        <w:t>Art. 4º</w:t>
      </w:r>
      <w:r w:rsidRPr="002A305D">
        <w:rPr>
          <w:rFonts w:ascii="Calibri" w:hAnsi="Calibri" w:cs="Calibri"/>
          <w:sz w:val="24"/>
          <w:szCs w:val="24"/>
        </w:rPr>
        <w:t> Esta Instrução Normativa entra em vigor na data de sua publicação.</w:t>
      </w:r>
    </w:p>
    <w:p w14:paraId="4ADDB2AF" w14:textId="77777777" w:rsidR="002A305D" w:rsidRPr="002A305D" w:rsidRDefault="002A305D" w:rsidP="002A305D">
      <w:pPr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 </w:t>
      </w:r>
    </w:p>
    <w:p w14:paraId="361CCB6D" w14:textId="77777777" w:rsidR="002A305D" w:rsidRPr="002A305D" w:rsidRDefault="002A305D" w:rsidP="002A305D">
      <w:pPr>
        <w:jc w:val="both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 </w:t>
      </w:r>
    </w:p>
    <w:p w14:paraId="09B4E500" w14:textId="77777777" w:rsidR="002A305D" w:rsidRPr="002A305D" w:rsidRDefault="002A305D" w:rsidP="002A305D">
      <w:pPr>
        <w:jc w:val="right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Porto Velho, 12 de março de 2025.</w:t>
      </w:r>
    </w:p>
    <w:p w14:paraId="7BC1E0A7" w14:textId="56CD7F36" w:rsidR="002A305D" w:rsidRPr="002A305D" w:rsidRDefault="002A305D" w:rsidP="002A305D">
      <w:pPr>
        <w:spacing w:after="0" w:line="240" w:lineRule="auto"/>
        <w:jc w:val="center"/>
        <w:rPr>
          <w:rFonts w:ascii="Calibri" w:hAnsi="Calibri" w:cs="Calibri"/>
          <w:b/>
          <w:bCs/>
          <w:sz w:val="24"/>
          <w:szCs w:val="24"/>
        </w:rPr>
      </w:pPr>
    </w:p>
    <w:p w14:paraId="57D45496" w14:textId="77777777" w:rsidR="002A305D" w:rsidRPr="002A305D" w:rsidRDefault="002A305D" w:rsidP="002A305D">
      <w:pPr>
        <w:spacing w:after="0" w:line="240" w:lineRule="auto"/>
        <w:jc w:val="center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b/>
          <w:bCs/>
          <w:sz w:val="24"/>
          <w:szCs w:val="24"/>
        </w:rPr>
        <w:t>ANTÔNIO CARLOS ALENCAR DO NASCIMENTO</w:t>
      </w:r>
    </w:p>
    <w:p w14:paraId="07BDEA51" w14:textId="77777777" w:rsidR="002A305D" w:rsidRPr="002A305D" w:rsidRDefault="002A305D" w:rsidP="002A305D">
      <w:pPr>
        <w:spacing w:after="0" w:line="240" w:lineRule="auto"/>
        <w:jc w:val="center"/>
        <w:rPr>
          <w:rFonts w:ascii="Calibri" w:hAnsi="Calibri" w:cs="Calibri"/>
          <w:sz w:val="24"/>
          <w:szCs w:val="24"/>
        </w:rPr>
      </w:pPr>
      <w:r w:rsidRPr="002A305D">
        <w:rPr>
          <w:rFonts w:ascii="Calibri" w:hAnsi="Calibri" w:cs="Calibri"/>
          <w:sz w:val="24"/>
          <w:szCs w:val="24"/>
        </w:rPr>
        <w:t>Coordenador-Geral da Receita Estadual</w:t>
      </w:r>
    </w:p>
    <w:p w14:paraId="1BD2E784" w14:textId="77777777" w:rsidR="002A305D" w:rsidRPr="002A305D" w:rsidRDefault="00060CD5" w:rsidP="002A305D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1E2B7D7F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2A305D" w:rsidRPr="002A305D" w14:paraId="384607A7" w14:textId="77777777" w:rsidTr="002A305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5086E60" w14:textId="275F1755" w:rsidR="002A305D" w:rsidRPr="002A305D" w:rsidRDefault="002A305D" w:rsidP="002A305D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2A305D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057A30C1" wp14:editId="28C1A18B">
                  <wp:extent cx="845820" cy="571500"/>
                  <wp:effectExtent l="0" t="0" r="0" b="0"/>
                  <wp:docPr id="1939532956" name="Imagem 4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F7F0DED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2A305D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2A305D">
              <w:rPr>
                <w:rFonts w:ascii="Calibri" w:hAnsi="Calibri" w:cs="Calibri"/>
                <w:b/>
                <w:bCs/>
                <w:sz w:val="20"/>
                <w:szCs w:val="20"/>
              </w:rPr>
              <w:t>ANTONIO CARLOS ALENCAR DO NASCIMENTO</w:t>
            </w:r>
            <w:r w:rsidRPr="002A305D">
              <w:rPr>
                <w:rFonts w:ascii="Calibri" w:hAnsi="Calibri" w:cs="Calibri"/>
                <w:sz w:val="20"/>
                <w:szCs w:val="20"/>
              </w:rPr>
              <w:t>, </w:t>
            </w:r>
            <w:r w:rsidRPr="002A305D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2A305D">
              <w:rPr>
                <w:rFonts w:ascii="Calibri" w:hAnsi="Calibri" w:cs="Calibri"/>
                <w:sz w:val="20"/>
                <w:szCs w:val="20"/>
              </w:rPr>
              <w:t>, em 12/03/2025, às 14:50, conforme horário oficial de Brasília, com fundamento no artigo 18 caput e seus §§ 1º e 2º, do </w:t>
            </w:r>
            <w:hyperlink r:id="rId11" w:tgtFrame="_blank" w:tooltip="Acesse o Decreto" w:history="1">
              <w:r w:rsidRPr="002A305D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71A0613D" w14:textId="77777777" w:rsidR="002A305D" w:rsidRPr="002A305D" w:rsidRDefault="00060CD5" w:rsidP="002A305D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3BAD17C2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9401"/>
      </w:tblGrid>
      <w:tr w:rsidR="002A305D" w:rsidRPr="002A305D" w14:paraId="529ED93B" w14:textId="77777777" w:rsidTr="002A305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0BF5D9E" w14:textId="014CE3DF" w:rsidR="002A305D" w:rsidRPr="002A305D" w:rsidRDefault="002A305D" w:rsidP="002A305D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2A305D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7A75376D" wp14:editId="3D40FD94">
                  <wp:extent cx="822960" cy="822960"/>
                  <wp:effectExtent l="0" t="0" r="0" b="0"/>
                  <wp:docPr id="696664515" name="Imagem 3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8774500" w14:textId="77777777" w:rsidR="002A305D" w:rsidRPr="002A305D" w:rsidRDefault="002A305D" w:rsidP="002A305D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2A305D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13" w:tgtFrame="_blank" w:tooltip="Página de Autenticidade de Documentos" w:history="1">
              <w:r w:rsidRPr="002A305D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2A305D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2A305D">
              <w:rPr>
                <w:rFonts w:ascii="Calibri" w:hAnsi="Calibri" w:cs="Calibri"/>
                <w:b/>
                <w:bCs/>
                <w:sz w:val="20"/>
                <w:szCs w:val="20"/>
              </w:rPr>
              <w:t>0058104845</w:t>
            </w:r>
            <w:r w:rsidRPr="002A305D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2A305D">
              <w:rPr>
                <w:rFonts w:ascii="Calibri" w:hAnsi="Calibri" w:cs="Calibri"/>
                <w:b/>
                <w:bCs/>
                <w:sz w:val="20"/>
                <w:szCs w:val="20"/>
              </w:rPr>
              <w:t>8FD74D90</w:t>
            </w:r>
            <w:r w:rsidRPr="002A305D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2E396EB7" w14:textId="200F7BDA" w:rsidR="003F6F03" w:rsidRPr="002A305D" w:rsidRDefault="00060CD5" w:rsidP="002A305D">
      <w:p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0"/>
          <w:szCs w:val="20"/>
        </w:rPr>
        <w:pict w14:anchorId="7DDC5B83">
          <v:rect id="_x0000_i1027" style="width:0;height:1.5pt" o:hralign="center" o:hrstd="t" o:hr="t" fillcolor="#a0a0a0" stroked="f"/>
        </w:pict>
      </w:r>
    </w:p>
    <w:sectPr w:rsidR="003F6F03" w:rsidRPr="002A305D" w:rsidSect="00EB59B2">
      <w:pgSz w:w="11906" w:h="16838"/>
      <w:pgMar w:top="567" w:right="567" w:bottom="851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9377E"/>
    <w:multiLevelType w:val="hybridMultilevel"/>
    <w:tmpl w:val="10448534"/>
    <w:lvl w:ilvl="0" w:tplc="D1BCAE38">
      <w:numFmt w:val="bullet"/>
      <w:lvlText w:val=""/>
      <w:lvlJc w:val="left"/>
      <w:pPr>
        <w:ind w:left="420" w:hanging="360"/>
      </w:pPr>
      <w:rPr>
        <w:rFonts w:ascii="Symbol" w:eastAsiaTheme="minorHAnsi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3729"/>
    <w:rsid w:val="00060CD5"/>
    <w:rsid w:val="00200BC0"/>
    <w:rsid w:val="002A305D"/>
    <w:rsid w:val="003F6F03"/>
    <w:rsid w:val="00430337"/>
    <w:rsid w:val="00583729"/>
    <w:rsid w:val="00671C6E"/>
    <w:rsid w:val="007F288A"/>
    <w:rsid w:val="00923B5A"/>
    <w:rsid w:val="00EB59B2"/>
    <w:rsid w:val="00FE6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41CF4C95"/>
  <w15:chartTrackingRefBased/>
  <w15:docId w15:val="{2CF28155-40EA-4586-91E1-62BB4DF56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58372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58372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58372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58372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58372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58372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58372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58372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58372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58372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58372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58372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58372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583729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583729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583729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583729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58372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5837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5837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58372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58372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58372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583729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583729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583729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58372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583729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583729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2A305D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2A30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561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13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10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76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04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7749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229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34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60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67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175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6158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1621" TargetMode="External"/><Relationship Id="rId13" Type="http://schemas.openxmlformats.org/officeDocument/2006/relationships/hyperlink" Target="http://sei.sistemas.ro.gov.br/sei/controlador_externo.php?acao=documento_conferir&amp;id_orgao_acesso_externo=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legislacao.sefin.ro.gov.br/textoLegislacao.jsp?texto=1621" TargetMode="External"/><Relationship Id="rId12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egislacao.sefin.ro.gov.br/textoLegislacao.jsp?texto=1621" TargetMode="External"/><Relationship Id="rId11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hyperlink" Target="https://legislacao.sefin.ro.gov.br/textoLegislacao.jsp?texto=1623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772</Words>
  <Characters>4172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Instrução Normativa nº 14/2025/GAB/CRE</vt:lpstr>
    </vt:vector>
  </TitlesOfParts>
  <Company/>
  <LinksUpToDate>false</LinksUpToDate>
  <CharactersWithSpaces>4935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14/2025/GAB/CRE</dc:title>
  <dc:subject>Altera, acresce e repristina dispositivos do Anexo Único da Instrução Normativa nº 82/2021/GAB/CRE, que instituiu o Manual Técnico de Procedimentos da Arrecadação da Receita Estadual de Rondônia.</dc:subject>
  <dc:creator>Mariana Cavalcante Maciel</dc:creator>
  <cp:keywords/>
  <dc:description/>
  <cp:lastModifiedBy>Mariana C. M. Durães</cp:lastModifiedBy>
  <cp:revision>2</cp:revision>
  <dcterms:created xsi:type="dcterms:W3CDTF">2025-03-14T16:34:00Z</dcterms:created>
  <dcterms:modified xsi:type="dcterms:W3CDTF">2025-03-14T16:34:00Z</dcterms:modified>
</cp:coreProperties>
</file>